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BB69" w14:textId="77777777" w:rsidR="009B4C95" w:rsidRPr="008B5F26" w:rsidRDefault="009B4C95" w:rsidP="009B4C95">
      <w:pPr>
        <w:tabs>
          <w:tab w:val="left" w:pos="0"/>
        </w:tabs>
        <w:jc w:val="center"/>
        <w:rPr>
          <w:b/>
          <w:shd w:val="clear" w:color="auto" w:fill="FFFFFF"/>
          <w:lang w:val="en-US"/>
        </w:rPr>
      </w:pPr>
      <w:r w:rsidRPr="008B5F26">
        <w:rPr>
          <w:b/>
          <w:shd w:val="clear" w:color="auto" w:fill="FFFFFF"/>
          <w:lang w:val="en-US"/>
        </w:rPr>
        <w:t>CONTRACT FOR THE PROVISION OF SERVICES</w:t>
      </w:r>
    </w:p>
    <w:p w14:paraId="272138A1" w14:textId="77777777" w:rsidR="005302DB" w:rsidRPr="001F147D" w:rsidRDefault="005302DB" w:rsidP="00AE305E">
      <w:pPr>
        <w:pStyle w:val="Textoindependiente"/>
        <w:spacing w:after="0"/>
        <w:jc w:val="center"/>
        <w:rPr>
          <w:rFonts w:ascii="Times New Roman" w:hAnsi="Times New Roman"/>
          <w:b/>
          <w:color w:val="auto"/>
          <w:szCs w:val="24"/>
          <w:lang w:val="en-US"/>
        </w:rPr>
      </w:pPr>
    </w:p>
    <w:p w14:paraId="40864F55" w14:textId="77777777" w:rsidR="00AE305E" w:rsidRPr="001F147D" w:rsidRDefault="00AE305E" w:rsidP="004B7341">
      <w:pPr>
        <w:pStyle w:val="Textoindependiente"/>
        <w:spacing w:after="0"/>
        <w:jc w:val="both"/>
        <w:rPr>
          <w:rFonts w:ascii="Times New Roman" w:hAnsi="Times New Roman"/>
          <w:b/>
          <w:color w:val="auto"/>
          <w:szCs w:val="24"/>
          <w:u w:val="single"/>
          <w:lang w:val="en-US"/>
        </w:rPr>
      </w:pPr>
    </w:p>
    <w:p w14:paraId="7F37939E" w14:textId="77777777" w:rsidR="009B4C95" w:rsidRPr="009B4C95" w:rsidRDefault="009B4C95" w:rsidP="009B4C95">
      <w:pPr>
        <w:tabs>
          <w:tab w:val="left" w:pos="0"/>
        </w:tabs>
        <w:jc w:val="both"/>
        <w:rPr>
          <w:lang w:val="en-US"/>
        </w:rPr>
      </w:pPr>
      <w:r w:rsidRPr="009B4C95">
        <w:rPr>
          <w:shd w:val="clear" w:color="auto" w:fill="FFFFFF"/>
          <w:lang w:val="en-US"/>
        </w:rPr>
        <w:t>We (</w:t>
      </w:r>
      <w:bookmarkStart w:id="0" w:name="PAHOMTS0000300E"/>
      <w:bookmarkStart w:id="1" w:name="PAHOMTS0000301B"/>
      <w:bookmarkEnd w:id="0"/>
      <w:bookmarkEnd w:id="1"/>
      <w:r w:rsidRPr="009B4C95">
        <w:rPr>
          <w:b/>
          <w:i/>
          <w:shd w:val="clear" w:color="auto" w:fill="FFFFFF"/>
          <w:lang w:val="en-US"/>
        </w:rPr>
        <w:t>name of the person, company, or registered name</w:t>
      </w:r>
      <w:bookmarkStart w:id="2" w:name="PAHOMTS0000301E"/>
      <w:bookmarkEnd w:id="2"/>
      <w:r w:rsidRPr="009B4C95">
        <w:rPr>
          <w:i/>
          <w:shd w:val="clear" w:color="auto" w:fill="FFFFFF"/>
          <w:lang w:val="en-US"/>
        </w:rPr>
        <w:t xml:space="preserve">), </w:t>
      </w:r>
      <w:bookmarkStart w:id="3" w:name="PAHOMTS0000302B"/>
      <w:bookmarkEnd w:id="3"/>
      <w:r w:rsidRPr="009B4C95">
        <w:rPr>
          <w:lang w:val="en-US"/>
        </w:rPr>
        <w:t xml:space="preserve">with corporate ID </w:t>
      </w:r>
      <w:r w:rsidRPr="009B4C95">
        <w:rPr>
          <w:i/>
          <w:lang w:val="en-US"/>
        </w:rPr>
        <w:t>(number),</w:t>
      </w:r>
      <w:r w:rsidRPr="009B4C95">
        <w:rPr>
          <w:lang w:val="en-US"/>
        </w:rPr>
        <w:t xml:space="preserve"> represented for the purposes of this Contract by Mr./Mrs./Ms. (</w:t>
      </w:r>
      <w:r w:rsidRPr="009B4C95">
        <w:rPr>
          <w:b/>
          <w:i/>
          <w:lang w:val="en-US"/>
        </w:rPr>
        <w:t>name of person who appears as the authorized legal representative on the date on which the contract is signed</w:t>
      </w:r>
      <w:r w:rsidRPr="009B4C95">
        <w:rPr>
          <w:lang w:val="en-US"/>
        </w:rPr>
        <w:t xml:space="preserve">), in his/her capacity as </w:t>
      </w:r>
      <w:r w:rsidRPr="009B4C95">
        <w:rPr>
          <w:i/>
          <w:lang w:val="en-US"/>
        </w:rPr>
        <w:t>(Position with the company), (identity card number, profession, marital status and exact place of residence),</w:t>
      </w:r>
      <w:r w:rsidRPr="009B4C95">
        <w:rPr>
          <w:lang w:val="en-US"/>
        </w:rPr>
        <w:t xml:space="preserve"> hereinafter referred to as “</w:t>
      </w:r>
      <w:r w:rsidRPr="009B4C95">
        <w:rPr>
          <w:b/>
          <w:lang w:val="en-US"/>
        </w:rPr>
        <w:t>THE CONTRACTOR,</w:t>
      </w:r>
      <w:r w:rsidRPr="009B4C95">
        <w:rPr>
          <w:lang w:val="en-US"/>
        </w:rPr>
        <w:t xml:space="preserve">” and the </w:t>
      </w:r>
      <w:r w:rsidRPr="009B4C95">
        <w:rPr>
          <w:b/>
          <w:lang w:val="en-US"/>
        </w:rPr>
        <w:t>Inter-American Institute for Cooperation on Agriculture</w:t>
      </w:r>
      <w:r w:rsidRPr="009B4C95">
        <w:rPr>
          <w:lang w:val="en-US"/>
        </w:rPr>
        <w:t>, with corporate ID (</w:t>
      </w:r>
      <w:r w:rsidRPr="009B4C95">
        <w:rPr>
          <w:i/>
          <w:lang w:val="en-US"/>
        </w:rPr>
        <w:t>number</w:t>
      </w:r>
      <w:r w:rsidRPr="009B4C95">
        <w:rPr>
          <w:lang w:val="en-US"/>
        </w:rPr>
        <w:t xml:space="preserve">), represented for the purposes of this contract by Mr./Mrs./Ms. </w:t>
      </w:r>
      <w:r w:rsidRPr="009B4C95">
        <w:rPr>
          <w:i/>
          <w:lang w:val="en-US"/>
        </w:rPr>
        <w:t>(name of authorized official)</w:t>
      </w:r>
      <w:r w:rsidRPr="009B4C95">
        <w:rPr>
          <w:lang w:val="en-US"/>
        </w:rPr>
        <w:t xml:space="preserve"> in his/her capacity as </w:t>
      </w:r>
      <w:r w:rsidRPr="009B4C95">
        <w:rPr>
          <w:i/>
          <w:lang w:val="en-US"/>
        </w:rPr>
        <w:t>(Position</w:t>
      </w:r>
      <w:bookmarkStart w:id="4" w:name="PAHOMTS0000302E"/>
      <w:bookmarkStart w:id="5" w:name="PAHOMTS0000304B"/>
      <w:bookmarkEnd w:id="4"/>
      <w:bookmarkEnd w:id="5"/>
      <w:r w:rsidRPr="009B4C95">
        <w:rPr>
          <w:i/>
          <w:lang w:val="en-US"/>
        </w:rPr>
        <w:t xml:space="preserve"> at Headquarters or in IICA Delegation), (identity card number),</w:t>
      </w:r>
      <w:r w:rsidRPr="009B4C95">
        <w:rPr>
          <w:lang w:val="en-US"/>
        </w:rPr>
        <w:t xml:space="preserve"> who resides in (</w:t>
      </w:r>
      <w:r w:rsidRPr="009B4C95">
        <w:rPr>
          <w:i/>
          <w:lang w:val="en-US"/>
        </w:rPr>
        <w:t>place of residence</w:t>
      </w:r>
      <w:r w:rsidRPr="009B4C95">
        <w:rPr>
          <w:lang w:val="en-US"/>
        </w:rPr>
        <w:t>)</w:t>
      </w:r>
      <w:r w:rsidRPr="009B4C95">
        <w:rPr>
          <w:i/>
          <w:lang w:val="en-US"/>
        </w:rPr>
        <w:t>,</w:t>
      </w:r>
      <w:r w:rsidRPr="009B4C95">
        <w:rPr>
          <w:lang w:val="en-US"/>
        </w:rPr>
        <w:t xml:space="preserve"> hereinafter referred to as </w:t>
      </w:r>
      <w:r w:rsidRPr="009B4C95">
        <w:rPr>
          <w:b/>
          <w:lang w:val="en-US"/>
        </w:rPr>
        <w:t>“THE INSTITUTE”</w:t>
      </w:r>
      <w:r w:rsidRPr="009B4C95">
        <w:rPr>
          <w:lang w:val="en-US"/>
        </w:rPr>
        <w:t xml:space="preserve"> or “</w:t>
      </w:r>
      <w:r w:rsidRPr="009B4C95">
        <w:rPr>
          <w:b/>
          <w:lang w:val="en-US"/>
        </w:rPr>
        <w:t>THE CONTRACTING PARTY,”</w:t>
      </w:r>
      <w:r w:rsidRPr="009B4C95">
        <w:rPr>
          <w:lang w:val="en-US"/>
        </w:rPr>
        <w:t xml:space="preserve"> hereby agree to the following:</w:t>
      </w:r>
      <w:bookmarkStart w:id="6" w:name="PAHOMTS0000304E"/>
      <w:bookmarkEnd w:id="6"/>
    </w:p>
    <w:p w14:paraId="6A32BA7E" w14:textId="51B1EE59" w:rsidR="005D135D" w:rsidRDefault="005D135D" w:rsidP="00874552">
      <w:pPr>
        <w:tabs>
          <w:tab w:val="left" w:pos="-1440"/>
          <w:tab w:val="left" w:pos="-720"/>
        </w:tabs>
        <w:suppressAutoHyphens/>
        <w:spacing w:line="276" w:lineRule="auto"/>
        <w:jc w:val="both"/>
        <w:rPr>
          <w:snapToGrid w:val="0"/>
          <w:color w:val="00B050"/>
          <w:lang w:val="en-US"/>
        </w:rPr>
      </w:pPr>
    </w:p>
    <w:p w14:paraId="3211B7DB" w14:textId="77777777" w:rsidR="009B4C95" w:rsidRPr="000F4EDC" w:rsidRDefault="009B4C95" w:rsidP="00874552">
      <w:pPr>
        <w:tabs>
          <w:tab w:val="left" w:pos="-1440"/>
          <w:tab w:val="left" w:pos="-720"/>
        </w:tabs>
        <w:suppressAutoHyphens/>
        <w:spacing w:line="276" w:lineRule="auto"/>
        <w:jc w:val="both"/>
        <w:rPr>
          <w:snapToGrid w:val="0"/>
          <w:color w:val="00B050"/>
          <w:lang w:val="en-US"/>
        </w:rPr>
      </w:pPr>
    </w:p>
    <w:p w14:paraId="1D290EE8" w14:textId="77777777" w:rsidR="009B4C95" w:rsidRPr="009600CF" w:rsidRDefault="009B4C95" w:rsidP="009B4C9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center"/>
        <w:outlineLvl w:val="5"/>
        <w:rPr>
          <w:b/>
          <w:lang w:val="en-US"/>
        </w:rPr>
      </w:pPr>
      <w:r w:rsidRPr="009600CF">
        <w:rPr>
          <w:b/>
          <w:lang w:val="en-US"/>
        </w:rPr>
        <w:t>DECLARATIONS</w:t>
      </w:r>
      <w:bookmarkStart w:id="7" w:name="PAHOMTS0000305E"/>
      <w:bookmarkEnd w:id="7"/>
    </w:p>
    <w:p w14:paraId="3C40612B" w14:textId="77777777" w:rsidR="009B4C95" w:rsidRPr="009600CF" w:rsidRDefault="009B4C95" w:rsidP="009B4C9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center"/>
        <w:outlineLvl w:val="5"/>
        <w:rPr>
          <w:b/>
          <w:u w:val="single"/>
          <w:lang w:val="en-US"/>
        </w:rPr>
      </w:pPr>
    </w:p>
    <w:p w14:paraId="0CDC94FA" w14:textId="77777777" w:rsidR="009B4C95" w:rsidRPr="009600CF" w:rsidRDefault="009B4C95" w:rsidP="009B4C95">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rPr>
          <w:lang w:val="en-US"/>
        </w:rPr>
      </w:pPr>
      <w:r w:rsidRPr="009600CF">
        <w:rPr>
          <w:b/>
          <w:lang w:val="en-US"/>
        </w:rPr>
        <w:t xml:space="preserve">I. </w:t>
      </w:r>
      <w:r w:rsidRPr="009600CF">
        <w:rPr>
          <w:lang w:val="en-US"/>
        </w:rPr>
        <w:tab/>
      </w:r>
      <w:bookmarkStart w:id="8" w:name="PAHOMTS0000306B"/>
      <w:bookmarkEnd w:id="8"/>
      <w:r w:rsidRPr="009600CF">
        <w:rPr>
          <w:lang w:val="en-US"/>
        </w:rPr>
        <w:t>The “</w:t>
      </w:r>
      <w:r w:rsidRPr="009600CF">
        <w:rPr>
          <w:b/>
          <w:lang w:val="en-US"/>
        </w:rPr>
        <w:t>CONTRACTOR,”</w:t>
      </w:r>
      <w:r w:rsidRPr="009600CF">
        <w:rPr>
          <w:lang w:val="en-US"/>
        </w:rPr>
        <w:t xml:space="preserve"> through its representative, declares that:</w:t>
      </w:r>
      <w:bookmarkStart w:id="9" w:name="PAHOMTS0000306E"/>
      <w:bookmarkEnd w:id="9"/>
    </w:p>
    <w:p w14:paraId="054BF2F2" w14:textId="77777777" w:rsidR="009B4C95" w:rsidRPr="009600CF" w:rsidRDefault="009B4C95" w:rsidP="009B4C95">
      <w:pPr>
        <w:widowControl w:val="0"/>
        <w:numPr>
          <w:ilvl w:val="0"/>
          <w:numId w:val="1"/>
        </w:numPr>
        <w:tabs>
          <w:tab w:val="clear" w:pos="360"/>
          <w:tab w:val="num" w:pos="900"/>
          <w:tab w:val="num" w:pos="1070"/>
          <w:tab w:val="left" w:pos="2160"/>
          <w:tab w:val="left" w:pos="2880"/>
          <w:tab w:val="left" w:pos="3600"/>
          <w:tab w:val="left" w:pos="4320"/>
          <w:tab w:val="left" w:pos="5040"/>
          <w:tab w:val="left" w:pos="5760"/>
          <w:tab w:val="left" w:pos="6480"/>
          <w:tab w:val="left" w:pos="7200"/>
          <w:tab w:val="left" w:pos="7920"/>
          <w:tab w:val="left" w:pos="8640"/>
          <w:tab w:val="left" w:pos="8771"/>
        </w:tabs>
        <w:spacing w:line="276" w:lineRule="auto"/>
        <w:ind w:left="900"/>
        <w:jc w:val="both"/>
        <w:rPr>
          <w:lang w:val="en-US"/>
        </w:rPr>
      </w:pPr>
      <w:bookmarkStart w:id="10" w:name="PAHOMTS0000307B"/>
      <w:bookmarkEnd w:id="10"/>
      <w:r w:rsidRPr="009600CF">
        <w:rPr>
          <w:lang w:val="en-US"/>
        </w:rPr>
        <w:t>It is a (</w:t>
      </w:r>
      <w:r w:rsidRPr="009600CF">
        <w:rPr>
          <w:i/>
          <w:lang w:val="en-US"/>
        </w:rPr>
        <w:t xml:space="preserve">commercial company) </w:t>
      </w:r>
      <w:r w:rsidRPr="009600CF">
        <w:rPr>
          <w:lang w:val="en-US"/>
        </w:rPr>
        <w:t>incorporated by public deed number (…) dated (…) of (…) of (…), duly deposited with the Public Registry.</w:t>
      </w:r>
      <w:bookmarkStart w:id="11" w:name="PAHOMTS0000307E"/>
      <w:bookmarkEnd w:id="11"/>
    </w:p>
    <w:p w14:paraId="4DB3E343" w14:textId="77777777" w:rsidR="009B4C95" w:rsidRPr="009600CF" w:rsidRDefault="009B4C95" w:rsidP="009B4C95">
      <w:pPr>
        <w:widowControl w:val="0"/>
        <w:numPr>
          <w:ilvl w:val="0"/>
          <w:numId w:val="1"/>
        </w:numPr>
        <w:tabs>
          <w:tab w:val="clear" w:pos="360"/>
          <w:tab w:val="num" w:pos="900"/>
          <w:tab w:val="num" w:pos="1070"/>
          <w:tab w:val="left" w:pos="2160"/>
          <w:tab w:val="left" w:pos="2880"/>
          <w:tab w:val="left" w:pos="3600"/>
          <w:tab w:val="left" w:pos="4320"/>
          <w:tab w:val="left" w:pos="5040"/>
          <w:tab w:val="left" w:pos="5760"/>
          <w:tab w:val="left" w:pos="6480"/>
          <w:tab w:val="left" w:pos="7200"/>
          <w:tab w:val="left" w:pos="7920"/>
          <w:tab w:val="left" w:pos="8640"/>
          <w:tab w:val="left" w:pos="8771"/>
        </w:tabs>
        <w:spacing w:line="276" w:lineRule="auto"/>
        <w:ind w:left="900"/>
        <w:jc w:val="both"/>
        <w:rPr>
          <w:b/>
          <w:u w:val="single"/>
          <w:lang w:val="en-US"/>
        </w:rPr>
      </w:pPr>
      <w:bookmarkStart w:id="12" w:name="PAHOMTS0000308B"/>
      <w:bookmarkEnd w:id="12"/>
      <w:r w:rsidRPr="009600CF">
        <w:rPr>
          <w:lang w:val="en-US"/>
        </w:rPr>
        <w:t xml:space="preserve">It is legally authorized and possesses the financial resources necessary to </w:t>
      </w:r>
      <w:proofErr w:type="gramStart"/>
      <w:r w:rsidRPr="009600CF">
        <w:rPr>
          <w:lang w:val="en-US"/>
        </w:rPr>
        <w:t>enter into</w:t>
      </w:r>
      <w:proofErr w:type="gramEnd"/>
      <w:r w:rsidRPr="009600CF">
        <w:rPr>
          <w:lang w:val="en-US"/>
        </w:rPr>
        <w:t xml:space="preserve"> the present Contract and provide the </w:t>
      </w:r>
      <w:r w:rsidRPr="009600CF">
        <w:rPr>
          <w:b/>
          <w:lang w:val="en-US"/>
        </w:rPr>
        <w:t>CONTRACTING PARTY</w:t>
      </w:r>
      <w:r w:rsidRPr="009600CF">
        <w:rPr>
          <w:lang w:val="en-US"/>
        </w:rPr>
        <w:t xml:space="preserve"> with the services specified herein, services that in the text of this Contract shall be identified simply as the “</w:t>
      </w:r>
      <w:r w:rsidRPr="009600CF">
        <w:rPr>
          <w:b/>
          <w:lang w:val="en-US"/>
        </w:rPr>
        <w:t>SERVICES</w:t>
      </w:r>
      <w:r w:rsidRPr="009600CF">
        <w:rPr>
          <w:lang w:val="en-US"/>
        </w:rPr>
        <w:t>” or the “</w:t>
      </w:r>
      <w:r w:rsidRPr="009600CF">
        <w:rPr>
          <w:b/>
          <w:lang w:val="en-US"/>
        </w:rPr>
        <w:t>SERVICES CONTRACTED FOR</w:t>
      </w:r>
      <w:r w:rsidRPr="009600CF">
        <w:rPr>
          <w:lang w:val="en-US"/>
        </w:rPr>
        <w:t xml:space="preserve">” </w:t>
      </w:r>
      <w:r w:rsidRPr="009600CF">
        <w:rPr>
          <w:i/>
          <w:lang w:val="en-US"/>
        </w:rPr>
        <w:t>(services to be provided).</w:t>
      </w:r>
      <w:bookmarkStart w:id="13" w:name="PAHOMTS0000308E"/>
      <w:bookmarkEnd w:id="13"/>
    </w:p>
    <w:p w14:paraId="092267C5" w14:textId="77777777" w:rsidR="009B4C95" w:rsidRPr="009600CF" w:rsidRDefault="009B4C95" w:rsidP="009B4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07F3AFA9" w14:textId="77777777" w:rsidR="009B4C95" w:rsidRPr="009600CF" w:rsidRDefault="009B4C95" w:rsidP="009B4C95">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jc w:val="both"/>
        <w:rPr>
          <w:lang w:val="en-US"/>
        </w:rPr>
      </w:pPr>
      <w:r w:rsidRPr="009600CF">
        <w:rPr>
          <w:b/>
          <w:lang w:val="en-US"/>
        </w:rPr>
        <w:t xml:space="preserve">II. </w:t>
      </w:r>
      <w:r w:rsidRPr="009600CF">
        <w:rPr>
          <w:lang w:val="en-US"/>
        </w:rPr>
        <w:tab/>
      </w:r>
      <w:bookmarkStart w:id="14" w:name="PAHOMTS0000309B"/>
      <w:bookmarkEnd w:id="14"/>
      <w:r w:rsidRPr="009600CF">
        <w:rPr>
          <w:lang w:val="en-US"/>
        </w:rPr>
        <w:t>The “</w:t>
      </w:r>
      <w:r w:rsidRPr="009600CF">
        <w:rPr>
          <w:b/>
          <w:bCs/>
          <w:smallCaps/>
          <w:lang w:val="en-US"/>
        </w:rPr>
        <w:t>CONTRACTING PARTY</w:t>
      </w:r>
      <w:r w:rsidRPr="009600CF">
        <w:rPr>
          <w:lang w:val="en-US"/>
        </w:rPr>
        <w:t>” declares:</w:t>
      </w:r>
      <w:bookmarkStart w:id="15" w:name="PAHOMTS0000309E"/>
      <w:bookmarkEnd w:id="15"/>
    </w:p>
    <w:p w14:paraId="2AA697A0" w14:textId="77777777" w:rsidR="009B4C95" w:rsidRPr="009600CF" w:rsidRDefault="009B4C95" w:rsidP="009B4C95">
      <w:pPr>
        <w:jc w:val="both"/>
        <w:rPr>
          <w:lang w:val="en-US"/>
        </w:rPr>
      </w:pPr>
      <w:bookmarkStart w:id="16" w:name="PAHOMTS0000310B"/>
      <w:bookmarkStart w:id="17" w:name="_Toc456944964"/>
      <w:bookmarkStart w:id="18" w:name="_Toc456945324"/>
      <w:bookmarkEnd w:id="16"/>
    </w:p>
    <w:p w14:paraId="54139590" w14:textId="77777777" w:rsidR="009B4C95" w:rsidRPr="009600CF" w:rsidRDefault="009B4C95" w:rsidP="009B4C95">
      <w:pPr>
        <w:jc w:val="both"/>
        <w:rPr>
          <w:lang w:val="en-US"/>
        </w:rPr>
      </w:pPr>
      <w:r w:rsidRPr="009600CF">
        <w:rPr>
          <w:lang w:val="en-US"/>
        </w:rPr>
        <w:t>That IICA is the international agency of the Inter-American System</w:t>
      </w:r>
      <w:bookmarkStart w:id="19" w:name="PAHOMTS0000310E"/>
      <w:bookmarkEnd w:id="19"/>
      <w:r w:rsidRPr="009600CF">
        <w:rPr>
          <w:lang w:val="en-US"/>
        </w:rPr>
        <w:t xml:space="preserve"> specializing in agriculture. Founded more than 70 years ago, its mission is “to encourage, promote, and support the efforts of [its] Member States to achieve their agricultural development and rural well-being by means of international technical cooperation of excellence.</w:t>
      </w:r>
      <w:bookmarkStart w:id="20" w:name="PAHOMTS0000311E"/>
      <w:bookmarkEnd w:id="20"/>
      <w:r w:rsidRPr="009600CF">
        <w:rPr>
          <w:lang w:val="en-US"/>
        </w:rPr>
        <w:t>”</w:t>
      </w:r>
      <w:bookmarkEnd w:id="17"/>
      <w:bookmarkEnd w:id="18"/>
    </w:p>
    <w:p w14:paraId="0E5D973F" w14:textId="77777777" w:rsidR="009B4C95" w:rsidRPr="009600CF" w:rsidRDefault="009B4C95" w:rsidP="009B4C95">
      <w:pPr>
        <w:jc w:val="both"/>
        <w:rPr>
          <w:lang w:val="en-US"/>
        </w:rPr>
      </w:pPr>
    </w:p>
    <w:p w14:paraId="37800EE0" w14:textId="77777777" w:rsidR="009B4C95" w:rsidRPr="009600CF" w:rsidRDefault="009B4C95" w:rsidP="009B4C95">
      <w:pPr>
        <w:widowControl w:val="0"/>
        <w:numPr>
          <w:ilvl w:val="0"/>
          <w:numId w:val="2"/>
        </w:numPr>
        <w:tabs>
          <w:tab w:val="clear" w:pos="720"/>
          <w:tab w:val="num" w:pos="900"/>
          <w:tab w:val="left" w:pos="2160"/>
          <w:tab w:val="left" w:pos="2880"/>
          <w:tab w:val="left" w:pos="3600"/>
          <w:tab w:val="left" w:pos="4320"/>
          <w:tab w:val="left" w:pos="5040"/>
          <w:tab w:val="left" w:pos="5760"/>
          <w:tab w:val="left" w:pos="6480"/>
          <w:tab w:val="left" w:pos="7200"/>
          <w:tab w:val="left" w:pos="7920"/>
          <w:tab w:val="left" w:pos="8640"/>
          <w:tab w:val="left" w:pos="8771"/>
        </w:tabs>
        <w:spacing w:line="276" w:lineRule="auto"/>
        <w:ind w:left="900"/>
        <w:jc w:val="both"/>
        <w:rPr>
          <w:lang w:val="en-US"/>
        </w:rPr>
      </w:pPr>
      <w:bookmarkStart w:id="21" w:name="PAHOMTS0000312B"/>
      <w:bookmarkEnd w:id="21"/>
      <w:r w:rsidRPr="009600CF">
        <w:rPr>
          <w:lang w:val="en-US"/>
        </w:rPr>
        <w:t xml:space="preserve">The declarant has the authority to sign contracts on behalf of the Institute that he/she </w:t>
      </w:r>
      <w:proofErr w:type="gramStart"/>
      <w:r w:rsidRPr="009600CF">
        <w:rPr>
          <w:lang w:val="en-US"/>
        </w:rPr>
        <w:t>represents, and</w:t>
      </w:r>
      <w:proofErr w:type="gramEnd"/>
      <w:r w:rsidRPr="009600CF">
        <w:rPr>
          <w:lang w:val="en-US"/>
        </w:rPr>
        <w:t xml:space="preserve"> said authority has not been revoked or limited in any way.</w:t>
      </w:r>
      <w:bookmarkStart w:id="22" w:name="PAHOMTS0000312E"/>
      <w:bookmarkEnd w:id="22"/>
    </w:p>
    <w:p w14:paraId="46C769B0" w14:textId="77777777" w:rsidR="009B4C95" w:rsidRPr="009600CF" w:rsidRDefault="009B4C95" w:rsidP="009B4C95">
      <w:pPr>
        <w:widowControl w:val="0"/>
        <w:numPr>
          <w:ilvl w:val="0"/>
          <w:numId w:val="2"/>
        </w:numPr>
        <w:tabs>
          <w:tab w:val="clear" w:pos="720"/>
          <w:tab w:val="num" w:pos="900"/>
          <w:tab w:val="left" w:pos="2160"/>
          <w:tab w:val="left" w:pos="2880"/>
          <w:tab w:val="left" w:pos="3600"/>
          <w:tab w:val="left" w:pos="4320"/>
          <w:tab w:val="left" w:pos="5040"/>
          <w:tab w:val="left" w:pos="5760"/>
          <w:tab w:val="left" w:pos="6480"/>
          <w:tab w:val="left" w:pos="7200"/>
          <w:tab w:val="left" w:pos="7920"/>
          <w:tab w:val="left" w:pos="8640"/>
          <w:tab w:val="left" w:pos="8771"/>
        </w:tabs>
        <w:spacing w:line="276" w:lineRule="auto"/>
        <w:ind w:left="900"/>
        <w:jc w:val="both"/>
        <w:rPr>
          <w:i/>
          <w:lang w:val="en-US"/>
        </w:rPr>
      </w:pPr>
      <w:bookmarkStart w:id="23" w:name="PAHOMTS0000313B"/>
      <w:bookmarkEnd w:id="23"/>
      <w:r w:rsidRPr="009600CF">
        <w:rPr>
          <w:i/>
          <w:lang w:val="en-US"/>
        </w:rPr>
        <w:t>(If the contract is financed with external funds, state that fact and include the name of the project).</w:t>
      </w:r>
      <w:bookmarkStart w:id="24" w:name="PAHOMTS0000313E"/>
      <w:bookmarkEnd w:id="24"/>
    </w:p>
    <w:p w14:paraId="6B2E5542" w14:textId="688DB59E" w:rsidR="009B4C95" w:rsidRDefault="009B4C95" w:rsidP="009B4C95">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 w:val="left" w:pos="8771"/>
        </w:tabs>
        <w:jc w:val="both"/>
        <w:rPr>
          <w:lang w:val="en-US"/>
        </w:rPr>
      </w:pPr>
    </w:p>
    <w:p w14:paraId="1F7D5A4C" w14:textId="0F2525E4" w:rsidR="009B4C95" w:rsidRDefault="009B4C95" w:rsidP="009B4C95">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 w:val="left" w:pos="8771"/>
        </w:tabs>
        <w:jc w:val="both"/>
        <w:rPr>
          <w:lang w:val="en-US"/>
        </w:rPr>
      </w:pPr>
    </w:p>
    <w:p w14:paraId="1F2B6064" w14:textId="16B79F47" w:rsidR="009B4C95" w:rsidRDefault="009B4C95" w:rsidP="009B4C95">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 w:val="left" w:pos="8771"/>
        </w:tabs>
        <w:jc w:val="both"/>
        <w:rPr>
          <w:lang w:val="en-US"/>
        </w:rPr>
      </w:pPr>
    </w:p>
    <w:p w14:paraId="1D663133" w14:textId="77777777" w:rsidR="009B4C95" w:rsidRPr="009600CF" w:rsidRDefault="009B4C95" w:rsidP="009B4C95">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 w:val="left" w:pos="8771"/>
        </w:tabs>
        <w:jc w:val="both"/>
        <w:rPr>
          <w:lang w:val="en-US"/>
        </w:rPr>
      </w:pPr>
    </w:p>
    <w:p w14:paraId="6B89BA63" w14:textId="77777777" w:rsidR="009B4C95" w:rsidRPr="009600CF" w:rsidRDefault="009B4C95" w:rsidP="009B4C95">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 w:val="left" w:pos="8771"/>
        </w:tabs>
        <w:jc w:val="center"/>
        <w:rPr>
          <w:b/>
          <w:lang w:val="en-US"/>
        </w:rPr>
      </w:pPr>
      <w:bookmarkStart w:id="25" w:name="PAHOMTS0000314B"/>
      <w:bookmarkEnd w:id="25"/>
      <w:r w:rsidRPr="009600CF">
        <w:rPr>
          <w:b/>
          <w:lang w:val="en-US"/>
        </w:rPr>
        <w:lastRenderedPageBreak/>
        <w:t>AGREE</w:t>
      </w:r>
      <w:bookmarkStart w:id="26" w:name="PAHOMTS0000314E"/>
      <w:bookmarkEnd w:id="26"/>
    </w:p>
    <w:p w14:paraId="1DC05A15" w14:textId="77777777" w:rsidR="009B4C95" w:rsidRDefault="009B4C95" w:rsidP="009B4C95">
      <w:pPr>
        <w:rPr>
          <w:lang w:val="en-US"/>
        </w:rPr>
      </w:pPr>
      <w:bookmarkStart w:id="27" w:name="PAHOMTS0000315B"/>
      <w:bookmarkEnd w:id="27"/>
    </w:p>
    <w:p w14:paraId="774CA3AE" w14:textId="77777777" w:rsidR="009B4C95" w:rsidRPr="009600CF" w:rsidRDefault="009B4C95" w:rsidP="009B4C95">
      <w:pPr>
        <w:rPr>
          <w:lang w:val="en-US"/>
        </w:rPr>
      </w:pPr>
      <w:r w:rsidRPr="009600CF">
        <w:rPr>
          <w:lang w:val="en-US"/>
        </w:rPr>
        <w:t>Based on the above declarations, the parties agree to be bound by the following clauses:</w:t>
      </w:r>
      <w:bookmarkStart w:id="28" w:name="PAHOMTS0000315E"/>
      <w:bookmarkEnd w:id="28"/>
    </w:p>
    <w:p w14:paraId="52303210" w14:textId="77777777" w:rsidR="009B4C95" w:rsidRPr="009600CF" w:rsidRDefault="009B4C95" w:rsidP="009B4C95">
      <w:pPr>
        <w:keepNext/>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outlineLvl w:val="4"/>
        <w:rPr>
          <w:b/>
          <w:smallCaps/>
          <w:lang w:val="en-US"/>
        </w:rPr>
      </w:pPr>
      <w:bookmarkStart w:id="29" w:name="PAHOMTS0000316B"/>
      <w:bookmarkEnd w:id="29"/>
    </w:p>
    <w:p w14:paraId="1DFD605D" w14:textId="77777777" w:rsidR="009B4C95" w:rsidRPr="009600CF" w:rsidRDefault="009B4C95" w:rsidP="009B4C95">
      <w:pPr>
        <w:keepNext/>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outlineLvl w:val="4"/>
        <w:rPr>
          <w:smallCaps/>
          <w:lang w:val="en-US"/>
        </w:rPr>
      </w:pPr>
      <w:r w:rsidRPr="009600CF">
        <w:rPr>
          <w:b/>
          <w:smallCaps/>
          <w:lang w:val="en-US"/>
        </w:rPr>
        <w:t>ONE:</w:t>
      </w:r>
      <w:bookmarkStart w:id="30" w:name="PAHOMTS0000316E"/>
      <w:bookmarkStart w:id="31" w:name="PAHOMTS0000317B"/>
      <w:bookmarkEnd w:id="30"/>
      <w:bookmarkEnd w:id="31"/>
      <w:r w:rsidRPr="009600CF">
        <w:rPr>
          <w:b/>
          <w:smallCaps/>
          <w:lang w:val="en-US"/>
        </w:rPr>
        <w:t xml:space="preserve"> THE SERVICES TO BE PROVIDE</w:t>
      </w:r>
      <w:bookmarkStart w:id="32" w:name="PAHOMTS0000317E"/>
      <w:bookmarkEnd w:id="32"/>
      <w:r w:rsidRPr="009600CF">
        <w:rPr>
          <w:b/>
          <w:smallCaps/>
          <w:lang w:val="en-US"/>
        </w:rPr>
        <w:t>D</w:t>
      </w:r>
    </w:p>
    <w:p w14:paraId="1C668D61" w14:textId="77777777" w:rsidR="009B4C95" w:rsidRPr="009600CF" w:rsidRDefault="009B4C95" w:rsidP="009B4C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jc w:val="both"/>
        <w:rPr>
          <w:lang w:val="en-US"/>
        </w:rPr>
      </w:pPr>
      <w:bookmarkStart w:id="33" w:name="PAHOMTS0000318B"/>
      <w:bookmarkEnd w:id="33"/>
      <w:r w:rsidRPr="009600CF">
        <w:rPr>
          <w:lang w:val="en-US"/>
        </w:rPr>
        <w:t xml:space="preserve">The </w:t>
      </w:r>
      <w:r w:rsidRPr="009600CF">
        <w:rPr>
          <w:b/>
          <w:smallCaps/>
          <w:lang w:val="en-US"/>
        </w:rPr>
        <w:t>Services Contracted For</w:t>
      </w:r>
      <w:r w:rsidRPr="009600CF">
        <w:rPr>
          <w:lang w:val="en-US"/>
        </w:rPr>
        <w:t xml:space="preserve"> consist of </w:t>
      </w:r>
      <w:r w:rsidRPr="009600CF">
        <w:rPr>
          <w:i/>
          <w:lang w:val="en-US"/>
        </w:rPr>
        <w:t>(…),</w:t>
      </w:r>
      <w:r w:rsidRPr="009600CF">
        <w:rPr>
          <w:lang w:val="en-US"/>
        </w:rPr>
        <w:t xml:space="preserve"> as detailed in </w:t>
      </w:r>
      <w:r w:rsidRPr="009600CF">
        <w:rPr>
          <w:b/>
          <w:u w:val="single"/>
          <w:lang w:val="en-US"/>
        </w:rPr>
        <w:t>Annex A</w:t>
      </w:r>
      <w:r w:rsidRPr="009600CF">
        <w:rPr>
          <w:lang w:val="en-US"/>
        </w:rPr>
        <w:t xml:space="preserve"> of this Contract and in the Tender presented by </w:t>
      </w:r>
      <w:r w:rsidRPr="009600CF">
        <w:rPr>
          <w:b/>
          <w:lang w:val="en-US"/>
        </w:rPr>
        <w:t>THE CONTRACTOR</w:t>
      </w:r>
      <w:r w:rsidRPr="009600CF">
        <w:rPr>
          <w:lang w:val="en-US"/>
        </w:rPr>
        <w:t>, which are an integral part of this Contract and the property of the Institute. (** Annex A should contain full details of the services required by IICA, such as “Terms of reference” **)</w:t>
      </w:r>
      <w:bookmarkStart w:id="34" w:name="PAHOMTS0000319E"/>
      <w:bookmarkEnd w:id="34"/>
    </w:p>
    <w:p w14:paraId="254A818E" w14:textId="77777777" w:rsidR="009B4C95" w:rsidRPr="009600CF" w:rsidRDefault="009B4C95" w:rsidP="009B4C95">
      <w:pPr>
        <w:jc w:val="both"/>
        <w:rPr>
          <w:b/>
          <w:smallCaps/>
          <w:lang w:val="en-US"/>
        </w:rPr>
      </w:pPr>
      <w:bookmarkStart w:id="35" w:name="PAHOMTS0000320B"/>
      <w:bookmarkEnd w:id="35"/>
    </w:p>
    <w:p w14:paraId="3658EAB8" w14:textId="77777777" w:rsidR="009B4C95" w:rsidRPr="009600CF" w:rsidRDefault="009B4C95" w:rsidP="009B4C95">
      <w:pPr>
        <w:jc w:val="both"/>
        <w:rPr>
          <w:b/>
          <w:smallCaps/>
          <w:lang w:val="en-US"/>
        </w:rPr>
      </w:pPr>
      <w:r w:rsidRPr="009600CF">
        <w:rPr>
          <w:b/>
          <w:smallCaps/>
          <w:lang w:val="en-US"/>
        </w:rPr>
        <w:t>TWO:</w:t>
      </w:r>
      <w:bookmarkStart w:id="36" w:name="PAHOMTS0000320E"/>
      <w:bookmarkStart w:id="37" w:name="PAHOMTS0000321B"/>
      <w:bookmarkEnd w:id="36"/>
      <w:bookmarkEnd w:id="37"/>
      <w:r w:rsidRPr="009600CF">
        <w:rPr>
          <w:b/>
          <w:smallCaps/>
          <w:lang w:val="en-US"/>
        </w:rPr>
        <w:t xml:space="preserve"> COST AND METHOD OF PAYMENT FOR THE SERVICES CONTRACTED </w:t>
      </w:r>
    </w:p>
    <w:p w14:paraId="0C316F49" w14:textId="77777777" w:rsidR="009B4C95" w:rsidRPr="009600CF" w:rsidRDefault="009B4C95" w:rsidP="009B4C95">
      <w:pPr>
        <w:jc w:val="both"/>
        <w:rPr>
          <w:lang w:val="en-US"/>
        </w:rPr>
      </w:pPr>
      <w:bookmarkStart w:id="38" w:name="PAHOMTS0000322B"/>
      <w:bookmarkEnd w:id="38"/>
      <w:r w:rsidRPr="009600CF">
        <w:rPr>
          <w:b/>
          <w:lang w:val="en-US"/>
        </w:rPr>
        <w:t>THE CONTRACTING PARTY</w:t>
      </w:r>
      <w:r w:rsidRPr="009600CF">
        <w:rPr>
          <w:lang w:val="en-US"/>
        </w:rPr>
        <w:t xml:space="preserve"> shall pay </w:t>
      </w:r>
      <w:r w:rsidRPr="009600CF">
        <w:rPr>
          <w:b/>
          <w:lang w:val="en-US"/>
        </w:rPr>
        <w:t>THE CONTRACTOR</w:t>
      </w:r>
      <w:r w:rsidRPr="009600CF">
        <w:rPr>
          <w:lang w:val="en-US"/>
        </w:rPr>
        <w:t xml:space="preserve"> for the services agreed in this Contract the total sum of (numbers and letters), in …. (</w:t>
      </w:r>
      <w:proofErr w:type="gramStart"/>
      <w:r w:rsidRPr="009600CF">
        <w:rPr>
          <w:lang w:val="en-US"/>
        </w:rPr>
        <w:t>currency</w:t>
      </w:r>
      <w:proofErr w:type="gramEnd"/>
      <w:r w:rsidRPr="009600CF">
        <w:rPr>
          <w:lang w:val="en-US"/>
        </w:rPr>
        <w:t xml:space="preserve"> or exchange rate in effect at the time of the payment).</w:t>
      </w:r>
      <w:bookmarkStart w:id="39" w:name="PAHOMTS0000323E"/>
      <w:bookmarkEnd w:id="39"/>
    </w:p>
    <w:p w14:paraId="5F870036" w14:textId="77777777" w:rsidR="009B4C95" w:rsidRPr="009600CF" w:rsidRDefault="009B4C95" w:rsidP="009B4C9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jc w:val="both"/>
        <w:rPr>
          <w:b/>
          <w:i/>
          <w:lang w:val="en-US"/>
        </w:rPr>
      </w:pPr>
    </w:p>
    <w:p w14:paraId="591FF666" w14:textId="77777777" w:rsidR="009B4C95" w:rsidRPr="009600CF" w:rsidRDefault="009B4C95" w:rsidP="009B4C9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jc w:val="both"/>
        <w:rPr>
          <w:b/>
          <w:i/>
          <w:lang w:val="en-US"/>
        </w:rPr>
      </w:pPr>
      <w:r w:rsidRPr="009600CF">
        <w:rPr>
          <w:b/>
          <w:i/>
          <w:lang w:val="en-US"/>
        </w:rPr>
        <w:t>2.1</w:t>
      </w:r>
      <w:r w:rsidRPr="009600CF">
        <w:rPr>
          <w:b/>
          <w:i/>
          <w:lang w:val="en-US"/>
        </w:rPr>
        <w:tab/>
      </w:r>
      <w:bookmarkStart w:id="40" w:name="PAHOMTS0000324B"/>
      <w:bookmarkEnd w:id="40"/>
      <w:r w:rsidRPr="009600CF">
        <w:rPr>
          <w:b/>
          <w:i/>
          <w:lang w:val="en-US"/>
        </w:rPr>
        <w:t>Method of payment</w:t>
      </w:r>
      <w:bookmarkStart w:id="41" w:name="PAHOMTS0000324E"/>
      <w:bookmarkEnd w:id="41"/>
    </w:p>
    <w:p w14:paraId="3A3C9EA4" w14:textId="77777777" w:rsidR="009B4C95" w:rsidRPr="009600CF" w:rsidRDefault="009B4C95" w:rsidP="009B4C95">
      <w:pPr>
        <w:widowControl w:val="0"/>
        <w:tabs>
          <w:tab w:val="left" w:pos="426"/>
          <w:tab w:val="left" w:pos="1440"/>
          <w:tab w:val="left" w:pos="2160"/>
          <w:tab w:val="left" w:pos="3119"/>
          <w:tab w:val="left" w:pos="3600"/>
          <w:tab w:val="left" w:pos="4320"/>
          <w:tab w:val="left" w:pos="5040"/>
          <w:tab w:val="left" w:pos="5760"/>
          <w:tab w:val="left" w:pos="6480"/>
          <w:tab w:val="left" w:pos="7200"/>
          <w:tab w:val="left" w:pos="7920"/>
          <w:tab w:val="left" w:pos="8640"/>
          <w:tab w:val="left" w:pos="8771"/>
        </w:tabs>
        <w:ind w:left="1985" w:hanging="709"/>
        <w:jc w:val="both"/>
        <w:rPr>
          <w:i/>
          <w:lang w:val="en-US"/>
        </w:rPr>
      </w:pPr>
      <w:r w:rsidRPr="009600CF">
        <w:rPr>
          <w:i/>
          <w:lang w:val="en-US"/>
        </w:rPr>
        <w:t>a.</w:t>
      </w:r>
      <w:r w:rsidRPr="009600CF">
        <w:rPr>
          <w:i/>
          <w:lang w:val="en-US"/>
        </w:rPr>
        <w:tab/>
      </w:r>
      <w:bookmarkStart w:id="42" w:name="PAHOMTS0000325B"/>
      <w:bookmarkEnd w:id="42"/>
      <w:r w:rsidRPr="009600CF">
        <w:rPr>
          <w:i/>
          <w:lang w:val="en-US"/>
        </w:rPr>
        <w:t>A first payment of … (in letters), upon receipt by IICA, to its entire satisfaction of (product, deliverable or stage completed).</w:t>
      </w:r>
      <w:bookmarkStart w:id="43" w:name="PAHOMTS0000325E"/>
      <w:bookmarkEnd w:id="43"/>
    </w:p>
    <w:p w14:paraId="429ECF85" w14:textId="77777777" w:rsidR="009B4C95" w:rsidRPr="009600CF" w:rsidRDefault="009B4C95" w:rsidP="009B4C95">
      <w:pPr>
        <w:widowControl w:val="0"/>
        <w:tabs>
          <w:tab w:val="left" w:pos="426"/>
          <w:tab w:val="left" w:pos="1440"/>
          <w:tab w:val="left" w:pos="2160"/>
          <w:tab w:val="left" w:pos="3119"/>
          <w:tab w:val="left" w:pos="3600"/>
          <w:tab w:val="left" w:pos="4320"/>
          <w:tab w:val="left" w:pos="5040"/>
          <w:tab w:val="left" w:pos="5760"/>
          <w:tab w:val="left" w:pos="6480"/>
          <w:tab w:val="left" w:pos="7200"/>
          <w:tab w:val="left" w:pos="7920"/>
          <w:tab w:val="left" w:pos="8640"/>
          <w:tab w:val="left" w:pos="8771"/>
        </w:tabs>
        <w:ind w:left="1985" w:hanging="709"/>
        <w:jc w:val="both"/>
        <w:rPr>
          <w:i/>
          <w:lang w:val="en-US"/>
        </w:rPr>
      </w:pPr>
      <w:r w:rsidRPr="009600CF">
        <w:rPr>
          <w:i/>
          <w:lang w:val="en-US"/>
        </w:rPr>
        <w:t>b.</w:t>
      </w:r>
      <w:r w:rsidRPr="009600CF">
        <w:rPr>
          <w:i/>
          <w:lang w:val="en-US"/>
        </w:rPr>
        <w:tab/>
      </w:r>
      <w:bookmarkStart w:id="44" w:name="PAHOMTS0000326B"/>
      <w:bookmarkEnd w:id="44"/>
      <w:r w:rsidRPr="009600CF">
        <w:rPr>
          <w:i/>
          <w:lang w:val="en-US"/>
        </w:rPr>
        <w:t xml:space="preserve">A second payment of … (in letters), </w:t>
      </w:r>
      <w:bookmarkStart w:id="45" w:name="PAHOMTS0000326E"/>
      <w:bookmarkEnd w:id="45"/>
      <w:r w:rsidRPr="009600CF">
        <w:rPr>
          <w:i/>
          <w:lang w:val="en-US"/>
        </w:rPr>
        <w:t xml:space="preserve">upon receipt by IICA, to its entire satisfaction of (product, deliverable or stage completed). </w:t>
      </w:r>
    </w:p>
    <w:p w14:paraId="618C0844" w14:textId="77777777" w:rsidR="009B4C95" w:rsidRPr="009600CF" w:rsidRDefault="009B4C95" w:rsidP="009B4C95">
      <w:pPr>
        <w:widowControl w:val="0"/>
        <w:tabs>
          <w:tab w:val="left" w:pos="426"/>
          <w:tab w:val="left" w:pos="1440"/>
          <w:tab w:val="left" w:pos="2160"/>
          <w:tab w:val="left" w:pos="3119"/>
          <w:tab w:val="left" w:pos="3600"/>
          <w:tab w:val="left" w:pos="4320"/>
          <w:tab w:val="left" w:pos="5040"/>
          <w:tab w:val="left" w:pos="5760"/>
          <w:tab w:val="left" w:pos="6480"/>
          <w:tab w:val="left" w:pos="7200"/>
          <w:tab w:val="left" w:pos="7920"/>
          <w:tab w:val="left" w:pos="8640"/>
          <w:tab w:val="left" w:pos="8771"/>
        </w:tabs>
        <w:ind w:left="1985" w:hanging="709"/>
        <w:jc w:val="both"/>
        <w:rPr>
          <w:lang w:val="en-US"/>
        </w:rPr>
      </w:pPr>
      <w:r w:rsidRPr="009600CF">
        <w:rPr>
          <w:i/>
          <w:lang w:val="en-US"/>
        </w:rPr>
        <w:t>c.</w:t>
      </w:r>
      <w:r w:rsidRPr="009600CF">
        <w:rPr>
          <w:i/>
          <w:lang w:val="en-US"/>
        </w:rPr>
        <w:tab/>
      </w:r>
      <w:r w:rsidRPr="009600CF">
        <w:rPr>
          <w:i/>
          <w:lang w:val="en-US"/>
        </w:rPr>
        <w:tab/>
      </w:r>
      <w:bookmarkStart w:id="46" w:name="PAHOMTS0000327B"/>
      <w:bookmarkEnd w:id="46"/>
      <w:r w:rsidRPr="009600CF">
        <w:rPr>
          <w:i/>
          <w:lang w:val="en-US"/>
        </w:rPr>
        <w:t>(specify the number of payments, the amount of each payment, and the product or service to be delivered in return for each one)</w:t>
      </w:r>
      <w:bookmarkStart w:id="47" w:name="PAHOMTS0000327E"/>
      <w:bookmarkEnd w:id="47"/>
    </w:p>
    <w:p w14:paraId="54260892" w14:textId="77777777" w:rsidR="009B4C95" w:rsidRPr="009600CF" w:rsidRDefault="009B4C95" w:rsidP="009B4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jc w:val="both"/>
        <w:rPr>
          <w:i/>
          <w:lang w:val="en-US"/>
        </w:rPr>
      </w:pPr>
    </w:p>
    <w:p w14:paraId="5223AA25" w14:textId="77777777" w:rsidR="009B4C95" w:rsidRPr="009600CF" w:rsidRDefault="009B4C95" w:rsidP="009B4C9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992" w:hanging="992"/>
        <w:rPr>
          <w:b/>
          <w:i/>
          <w:lang w:val="en-US"/>
        </w:rPr>
      </w:pPr>
      <w:r w:rsidRPr="009600CF">
        <w:rPr>
          <w:b/>
          <w:i/>
          <w:lang w:val="en-US"/>
        </w:rPr>
        <w:t xml:space="preserve">2.2. </w:t>
      </w:r>
      <w:bookmarkStart w:id="48" w:name="PAHOMTS0000328B"/>
      <w:bookmarkEnd w:id="48"/>
      <w:r w:rsidRPr="009600CF">
        <w:rPr>
          <w:b/>
          <w:i/>
          <w:lang w:val="en-US"/>
        </w:rPr>
        <w:t>Billing</w:t>
      </w:r>
      <w:bookmarkStart w:id="49" w:name="PAHOMTS0000328E"/>
      <w:bookmarkEnd w:id="49"/>
    </w:p>
    <w:p w14:paraId="3D4336DE" w14:textId="77777777" w:rsidR="009B4C95" w:rsidRPr="009600CF" w:rsidRDefault="009B4C95" w:rsidP="009B4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jc w:val="both"/>
        <w:rPr>
          <w:lang w:val="en-US"/>
        </w:rPr>
      </w:pPr>
      <w:bookmarkStart w:id="50" w:name="PAHOMTS0000329B"/>
      <w:bookmarkEnd w:id="50"/>
      <w:r w:rsidRPr="009600CF">
        <w:rPr>
          <w:b/>
          <w:lang w:val="en-US"/>
        </w:rPr>
        <w:t>THE INSTITUTE</w:t>
      </w:r>
      <w:r w:rsidRPr="009600CF">
        <w:rPr>
          <w:lang w:val="en-US"/>
        </w:rPr>
        <w:t xml:space="preserve"> shall settle the invoices received for the services provided by </w:t>
      </w:r>
      <w:r w:rsidRPr="009600CF">
        <w:rPr>
          <w:b/>
          <w:lang w:val="en-US"/>
        </w:rPr>
        <w:t>THE CONTRACTOR</w:t>
      </w:r>
      <w:r w:rsidRPr="009600CF">
        <w:rPr>
          <w:lang w:val="en-US"/>
        </w:rPr>
        <w:t xml:space="preserve"> no more than (</w:t>
      </w:r>
      <w:r w:rsidRPr="009600CF">
        <w:rPr>
          <w:i/>
          <w:lang w:val="en-US"/>
        </w:rPr>
        <w:t>days)</w:t>
      </w:r>
      <w:r w:rsidRPr="009600CF">
        <w:rPr>
          <w:lang w:val="en-US"/>
        </w:rPr>
        <w:t xml:space="preserve"> after they are received and pursuant to the payment schedule agreed in Clause </w:t>
      </w:r>
      <w:r w:rsidRPr="009600CF">
        <w:rPr>
          <w:i/>
          <w:lang w:val="en-US"/>
        </w:rPr>
        <w:t>(2.1)</w:t>
      </w:r>
      <w:r w:rsidRPr="009600CF">
        <w:rPr>
          <w:lang w:val="en-US"/>
        </w:rPr>
        <w:t xml:space="preserve"> of this Contract. All invoices submitted by </w:t>
      </w:r>
      <w:r w:rsidRPr="009600CF">
        <w:rPr>
          <w:b/>
          <w:lang w:val="en-US"/>
        </w:rPr>
        <w:t>THE CONTRACTOR</w:t>
      </w:r>
      <w:r w:rsidRPr="009600CF">
        <w:rPr>
          <w:lang w:val="en-US"/>
        </w:rPr>
        <w:t xml:space="preserve"> shall comply with the country’s applicable fiscal laws (</w:t>
      </w:r>
      <w:r w:rsidRPr="009600CF">
        <w:rPr>
          <w:i/>
          <w:lang w:val="en-US"/>
        </w:rPr>
        <w:t xml:space="preserve">and not include </w:t>
      </w:r>
      <w:proofErr w:type="gramStart"/>
      <w:r w:rsidRPr="009600CF">
        <w:rPr>
          <w:i/>
          <w:lang w:val="en-US"/>
        </w:rPr>
        <w:t>taxes, if</w:t>
      </w:r>
      <w:proofErr w:type="gramEnd"/>
      <w:r w:rsidRPr="009600CF">
        <w:rPr>
          <w:i/>
          <w:lang w:val="en-US"/>
        </w:rPr>
        <w:t xml:space="preserve"> the Delegation is authorized to apply the exemption immediately).</w:t>
      </w:r>
      <w:bookmarkStart w:id="51" w:name="PAHOMTS0000330E"/>
      <w:bookmarkEnd w:id="51"/>
    </w:p>
    <w:p w14:paraId="569CABED" w14:textId="77777777" w:rsidR="009B4C95" w:rsidRPr="009600CF" w:rsidRDefault="009B4C95" w:rsidP="009B4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jc w:val="both"/>
        <w:rPr>
          <w:lang w:val="en-US"/>
        </w:rPr>
      </w:pPr>
    </w:p>
    <w:p w14:paraId="537C95AA" w14:textId="77777777" w:rsidR="009B4C95" w:rsidRPr="009600CF" w:rsidRDefault="009B4C95" w:rsidP="009B4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jc w:val="both"/>
        <w:rPr>
          <w:b/>
          <w:smallCaps/>
          <w:lang w:val="en-US"/>
        </w:rPr>
      </w:pPr>
      <w:bookmarkStart w:id="52" w:name="PAHOMTS0000331B"/>
      <w:bookmarkEnd w:id="52"/>
      <w:r w:rsidRPr="009600CF">
        <w:rPr>
          <w:b/>
          <w:smallCaps/>
          <w:lang w:val="en-US"/>
        </w:rPr>
        <w:t>THREE.</w:t>
      </w:r>
      <w:bookmarkStart w:id="53" w:name="PAHOMTS0000331E"/>
      <w:bookmarkStart w:id="54" w:name="PAHOMTS0000332B"/>
      <w:bookmarkEnd w:id="53"/>
      <w:bookmarkEnd w:id="54"/>
      <w:r w:rsidRPr="009600CF">
        <w:rPr>
          <w:b/>
          <w:smallCaps/>
          <w:lang w:val="en-US"/>
        </w:rPr>
        <w:t xml:space="preserve"> RESCISSION OF THE CONTRACT</w:t>
      </w:r>
      <w:bookmarkStart w:id="55" w:name="PAHOMTS0000332E"/>
      <w:bookmarkEnd w:id="55"/>
    </w:p>
    <w:p w14:paraId="6D866A2E" w14:textId="77777777" w:rsidR="009B4C95" w:rsidRPr="009600CF" w:rsidRDefault="009B4C95" w:rsidP="009B4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jc w:val="both"/>
        <w:rPr>
          <w:lang w:val="en-US"/>
        </w:rPr>
      </w:pPr>
      <w:bookmarkStart w:id="56" w:name="PAHOMTS0000333B"/>
      <w:bookmarkEnd w:id="56"/>
      <w:r w:rsidRPr="009600CF">
        <w:rPr>
          <w:lang w:val="en-US"/>
        </w:rPr>
        <w:t>The contract may be rescinded before its expiration date by either party by giving (</w:t>
      </w:r>
      <w:r w:rsidRPr="009600CF">
        <w:rPr>
          <w:i/>
          <w:lang w:val="en-US"/>
        </w:rPr>
        <w:t>days</w:t>
      </w:r>
      <w:r w:rsidRPr="009600CF">
        <w:rPr>
          <w:lang w:val="en-US"/>
        </w:rPr>
        <w:t xml:space="preserve">) written notice. In such a case, </w:t>
      </w:r>
      <w:r w:rsidRPr="009600CF">
        <w:rPr>
          <w:b/>
          <w:lang w:val="en-US"/>
        </w:rPr>
        <w:t>THE CONTRACTOR</w:t>
      </w:r>
      <w:r w:rsidRPr="009600CF">
        <w:rPr>
          <w:lang w:val="en-US"/>
        </w:rPr>
        <w:t xml:space="preserve"> shall receive, with the prior agreement of </w:t>
      </w:r>
      <w:r w:rsidRPr="009600CF">
        <w:rPr>
          <w:b/>
          <w:lang w:val="en-US"/>
        </w:rPr>
        <w:t>THE CONTRACTING PARTY,</w:t>
      </w:r>
      <w:r w:rsidRPr="009600CF">
        <w:rPr>
          <w:lang w:val="en-US"/>
        </w:rPr>
        <w:t xml:space="preserve"> payment for the service provided up to that point, and shall receive only the sum corresponding to the stage that has been completed.</w:t>
      </w:r>
    </w:p>
    <w:p w14:paraId="58A4553B" w14:textId="77777777" w:rsidR="009B4C95" w:rsidRPr="009600CF" w:rsidRDefault="009B4C95" w:rsidP="009B4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jc w:val="both"/>
        <w:rPr>
          <w:lang w:val="en-US"/>
        </w:rPr>
      </w:pPr>
    </w:p>
    <w:p w14:paraId="33668F47" w14:textId="77777777" w:rsidR="009B4C95" w:rsidRPr="009600CF" w:rsidRDefault="009B4C95" w:rsidP="009B4C95">
      <w:pPr>
        <w:keepNext/>
        <w:widowControl w:val="0"/>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outlineLvl w:val="4"/>
        <w:rPr>
          <w:smallCaps/>
          <w:lang w:val="en-US"/>
        </w:rPr>
      </w:pPr>
      <w:bookmarkStart w:id="57" w:name="PAHOMTS0000335B"/>
      <w:bookmarkEnd w:id="57"/>
      <w:r w:rsidRPr="009600CF">
        <w:rPr>
          <w:b/>
          <w:smallCaps/>
          <w:lang w:val="en-US"/>
        </w:rPr>
        <w:t>FOUR.</w:t>
      </w:r>
      <w:bookmarkStart w:id="58" w:name="PAHOMTS0000335E"/>
      <w:bookmarkStart w:id="59" w:name="PAHOMTS0000336B"/>
      <w:bookmarkEnd w:id="58"/>
      <w:bookmarkEnd w:id="59"/>
      <w:r w:rsidRPr="009600CF">
        <w:rPr>
          <w:b/>
          <w:smallCaps/>
          <w:lang w:val="en-US"/>
        </w:rPr>
        <w:t xml:space="preserve"> RELATIONSHIP BETWEEN THE PARTIES</w:t>
      </w:r>
      <w:bookmarkStart w:id="60" w:name="PAHOMTS0000336E"/>
      <w:bookmarkEnd w:id="60"/>
    </w:p>
    <w:p w14:paraId="00935E47" w14:textId="77777777" w:rsidR="009B4C95" w:rsidRPr="009600CF" w:rsidRDefault="009B4C95" w:rsidP="009B4C95">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8771"/>
        </w:tabs>
        <w:jc w:val="both"/>
        <w:rPr>
          <w:lang w:val="en-US"/>
        </w:rPr>
      </w:pPr>
      <w:bookmarkStart w:id="61" w:name="PAHOMTS0000337B"/>
      <w:bookmarkEnd w:id="61"/>
      <w:r w:rsidRPr="009600CF">
        <w:rPr>
          <w:color w:val="000000"/>
          <w:lang w:val="en-US"/>
        </w:rPr>
        <w:t xml:space="preserve">At no time shall the present contract be construed or interpreted as constituting a partnership, co-investment, joint venture, representation, or an agency or commission relationship between the parties. The parties agree that at no time does the present contract grant </w:t>
      </w:r>
      <w:r w:rsidRPr="009600CF">
        <w:rPr>
          <w:b/>
          <w:color w:val="000000"/>
          <w:lang w:val="en-US"/>
        </w:rPr>
        <w:t>THE CONTRACTOR</w:t>
      </w:r>
      <w:r w:rsidRPr="009600CF">
        <w:rPr>
          <w:lang w:val="en-US"/>
        </w:rPr>
        <w:t xml:space="preserve"> any right </w:t>
      </w:r>
      <w:r w:rsidRPr="009600CF">
        <w:rPr>
          <w:color w:val="000000"/>
          <w:lang w:val="en-US"/>
        </w:rPr>
        <w:t xml:space="preserve">or authority to assume or create an obligation or liability, either express or tacit, on behalf of, or at the expense of, </w:t>
      </w:r>
      <w:r w:rsidRPr="009600CF">
        <w:rPr>
          <w:b/>
          <w:color w:val="000000"/>
          <w:lang w:val="en-US"/>
        </w:rPr>
        <w:t>THE CONTRACTING PARTY</w:t>
      </w:r>
      <w:r w:rsidRPr="009600CF">
        <w:rPr>
          <w:color w:val="000000"/>
          <w:lang w:val="en-US"/>
        </w:rPr>
        <w:t xml:space="preserve">, since the legal relationship that exists between </w:t>
      </w:r>
      <w:r w:rsidRPr="009600CF">
        <w:rPr>
          <w:b/>
          <w:color w:val="000000"/>
          <w:lang w:val="en-US"/>
        </w:rPr>
        <w:t xml:space="preserve">THE CONTRACTOR </w:t>
      </w:r>
      <w:r w:rsidRPr="009600CF">
        <w:rPr>
          <w:color w:val="000000"/>
          <w:lang w:val="en-US"/>
        </w:rPr>
        <w:t xml:space="preserve">and </w:t>
      </w:r>
      <w:r w:rsidRPr="009600CF">
        <w:rPr>
          <w:b/>
          <w:bCs/>
          <w:smallCaps/>
          <w:color w:val="000000"/>
          <w:lang w:val="en-US"/>
        </w:rPr>
        <w:t xml:space="preserve">THE </w:t>
      </w:r>
      <w:r w:rsidRPr="009600CF">
        <w:rPr>
          <w:b/>
          <w:bCs/>
          <w:smallCaps/>
          <w:color w:val="000000"/>
          <w:lang w:val="en-US"/>
        </w:rPr>
        <w:lastRenderedPageBreak/>
        <w:t xml:space="preserve">CONTRACTING PARTY </w:t>
      </w:r>
      <w:r w:rsidRPr="009600CF">
        <w:rPr>
          <w:color w:val="000000"/>
          <w:lang w:val="en-US"/>
        </w:rPr>
        <w:t xml:space="preserve">is that </w:t>
      </w:r>
      <w:r w:rsidRPr="009600CF">
        <w:rPr>
          <w:lang w:val="en-US"/>
        </w:rPr>
        <w:t>established under the present Contract for the delivery of ….</w:t>
      </w:r>
      <w:bookmarkStart w:id="62" w:name="PAHOMTS0000338E"/>
      <w:bookmarkEnd w:id="62"/>
      <w:r w:rsidRPr="009600CF">
        <w:rPr>
          <w:lang w:val="en-US"/>
        </w:rPr>
        <w:t xml:space="preserve"> services.</w:t>
      </w:r>
    </w:p>
    <w:p w14:paraId="30948836" w14:textId="77777777" w:rsidR="009B4C95" w:rsidRPr="009600CF" w:rsidRDefault="009B4C95" w:rsidP="009B4C9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outlineLvl w:val="8"/>
        <w:rPr>
          <w:b/>
          <w:smallCaps/>
          <w:lang w:val="en-US"/>
        </w:rPr>
      </w:pPr>
    </w:p>
    <w:p w14:paraId="4D3A3EDB" w14:textId="77777777" w:rsidR="009B4C95" w:rsidRPr="009600CF" w:rsidRDefault="009B4C95" w:rsidP="009B4C95">
      <w:pPr>
        <w:keepNext/>
        <w:widowControl w:val="0"/>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outlineLvl w:val="4"/>
        <w:rPr>
          <w:b/>
          <w:smallCaps/>
          <w:lang w:val="en-US"/>
        </w:rPr>
      </w:pPr>
      <w:bookmarkStart w:id="63" w:name="PAHOMTS0000339B"/>
      <w:bookmarkEnd w:id="63"/>
      <w:r w:rsidRPr="009600CF">
        <w:rPr>
          <w:b/>
          <w:smallCaps/>
          <w:lang w:val="en-US"/>
        </w:rPr>
        <w:t>FIVE.</w:t>
      </w:r>
      <w:bookmarkStart w:id="64" w:name="PAHOMTS0000339E"/>
      <w:bookmarkStart w:id="65" w:name="PAHOMTS0000340B"/>
      <w:bookmarkEnd w:id="64"/>
      <w:bookmarkEnd w:id="65"/>
      <w:r w:rsidRPr="009600CF">
        <w:rPr>
          <w:b/>
          <w:smallCaps/>
          <w:lang w:val="en-US"/>
        </w:rPr>
        <w:t xml:space="preserve"> CONFIDENTIALITY</w:t>
      </w:r>
      <w:bookmarkStart w:id="66" w:name="PAHOMTS0000340E"/>
      <w:bookmarkEnd w:id="66"/>
    </w:p>
    <w:p w14:paraId="4E8A4896" w14:textId="77777777" w:rsidR="009B4C95" w:rsidRPr="009600CF" w:rsidRDefault="009B4C95" w:rsidP="009B4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rPr>
          <w:color w:val="000000"/>
          <w:lang w:val="en-US"/>
        </w:rPr>
      </w:pPr>
      <w:r w:rsidRPr="009600CF">
        <w:rPr>
          <w:b/>
          <w:smallCaps/>
          <w:color w:val="000000"/>
          <w:lang w:val="en-US"/>
        </w:rPr>
        <w:t>THE CONTRACTOR</w:t>
      </w:r>
      <w:r w:rsidRPr="009600CF">
        <w:rPr>
          <w:lang w:val="en-US"/>
        </w:rPr>
        <w:t xml:space="preserve"> is strictly prohibited from disclosing or disseminating among third parties, by any means, the confidential information to which it may have access or learn about from the personnel at its service or through any other means, resulting from the delivery of the services that are the object of this contract, including information that might come to the attention of </w:t>
      </w:r>
      <w:r w:rsidRPr="009600CF">
        <w:rPr>
          <w:b/>
          <w:lang w:val="en-US"/>
        </w:rPr>
        <w:t xml:space="preserve">THE CONTRACTOR </w:t>
      </w:r>
      <w:r w:rsidRPr="009600CF">
        <w:rPr>
          <w:color w:val="000000"/>
          <w:lang w:val="en-US"/>
        </w:rPr>
        <w:t>through its</w:t>
      </w:r>
      <w:r w:rsidRPr="009600CF">
        <w:rPr>
          <w:lang w:val="en-US"/>
        </w:rPr>
        <w:t xml:space="preserve"> access to the computer systems of the </w:t>
      </w:r>
      <w:r w:rsidRPr="009600CF">
        <w:rPr>
          <w:b/>
          <w:bCs/>
          <w:smallCaps/>
          <w:color w:val="000000"/>
          <w:lang w:val="en-US"/>
        </w:rPr>
        <w:t>CONTRACTING PARTY,</w:t>
      </w:r>
      <w:r w:rsidRPr="009600CF">
        <w:rPr>
          <w:lang w:val="en-US"/>
        </w:rPr>
        <w:t xml:space="preserve"> or its technical manuals.</w:t>
      </w:r>
    </w:p>
    <w:p w14:paraId="2A0F8FBD" w14:textId="77777777" w:rsidR="009B4C95" w:rsidRPr="009600CF" w:rsidRDefault="009B4C95" w:rsidP="009B4C95">
      <w:pPr>
        <w:jc w:val="both"/>
        <w:rPr>
          <w:lang w:val="en-US"/>
        </w:rPr>
      </w:pPr>
      <w:r w:rsidRPr="009600CF">
        <w:rPr>
          <w:lang w:val="en-US"/>
        </w:rPr>
        <w:t xml:space="preserve">In any event, upon termination of the present contract </w:t>
      </w:r>
      <w:r w:rsidRPr="009600CF">
        <w:rPr>
          <w:b/>
          <w:lang w:val="en-US"/>
        </w:rPr>
        <w:t>THE CONTRACTOR</w:t>
      </w:r>
      <w:r w:rsidRPr="009600CF">
        <w:rPr>
          <w:lang w:val="en-US"/>
        </w:rPr>
        <w:t xml:space="preserve"> is obliged to hand over immediately to the </w:t>
      </w:r>
      <w:r w:rsidRPr="009600CF">
        <w:rPr>
          <w:b/>
          <w:bCs/>
          <w:smallCaps/>
          <w:color w:val="000000"/>
          <w:lang w:val="en-US"/>
        </w:rPr>
        <w:t>CONTRACTING PARTY</w:t>
      </w:r>
      <w:r w:rsidRPr="009600CF">
        <w:rPr>
          <w:lang w:val="en-US"/>
        </w:rPr>
        <w:t xml:space="preserve"> all confidential documentation with which it may have been supplied or to which it may have had access in delivering the </w:t>
      </w:r>
      <w:r w:rsidRPr="009600CF">
        <w:rPr>
          <w:b/>
          <w:lang w:val="en-US"/>
        </w:rPr>
        <w:t>SERVICES CONTRACTED FOR</w:t>
      </w:r>
      <w:r w:rsidRPr="009600CF">
        <w:rPr>
          <w:lang w:val="en-US"/>
        </w:rPr>
        <w:t xml:space="preserve">. </w:t>
      </w:r>
    </w:p>
    <w:p w14:paraId="320A190E" w14:textId="77777777" w:rsidR="009B4C95" w:rsidRPr="009600CF" w:rsidRDefault="009B4C95" w:rsidP="009B4C95">
      <w:pPr>
        <w:jc w:val="both"/>
        <w:rPr>
          <w:lang w:val="en-US"/>
        </w:rPr>
      </w:pPr>
      <w:r w:rsidRPr="009600CF">
        <w:rPr>
          <w:lang w:val="en-US"/>
        </w:rPr>
        <w:t>This confidentiality obligation shall take effect from the signing of this Contract and remain binding for (</w:t>
      </w:r>
      <w:r w:rsidRPr="009600CF">
        <w:rPr>
          <w:i/>
          <w:lang w:val="en-US"/>
        </w:rPr>
        <w:t>years</w:t>
      </w:r>
      <w:r w:rsidRPr="009600CF">
        <w:rPr>
          <w:lang w:val="en-US"/>
        </w:rPr>
        <w:t xml:space="preserve">) following its termination. </w:t>
      </w:r>
    </w:p>
    <w:p w14:paraId="48700E4B" w14:textId="77777777" w:rsidR="009B4C95" w:rsidRPr="009600CF" w:rsidRDefault="009B4C95" w:rsidP="009B4C95">
      <w:pPr>
        <w:keepNext/>
        <w:widowControl w:val="0"/>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outlineLvl w:val="4"/>
        <w:rPr>
          <w:b/>
          <w:smallCaps/>
          <w:lang w:val="en-US"/>
        </w:rPr>
      </w:pPr>
    </w:p>
    <w:p w14:paraId="0DE135C8" w14:textId="77777777" w:rsidR="009B4C95" w:rsidRPr="009600CF" w:rsidRDefault="009B4C95" w:rsidP="009B4C95">
      <w:pPr>
        <w:keepNext/>
        <w:widowControl w:val="0"/>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outlineLvl w:val="4"/>
        <w:rPr>
          <w:smallCaps/>
          <w:lang w:val="en-US"/>
        </w:rPr>
      </w:pPr>
      <w:bookmarkStart w:id="67" w:name="PAHOMTS0000341B"/>
      <w:bookmarkStart w:id="68" w:name="PAHOMTS0000345B"/>
      <w:bookmarkEnd w:id="67"/>
      <w:bookmarkEnd w:id="68"/>
      <w:r w:rsidRPr="009600CF">
        <w:rPr>
          <w:b/>
          <w:smallCaps/>
          <w:lang w:val="en-US"/>
        </w:rPr>
        <w:t>SIX.</w:t>
      </w:r>
      <w:bookmarkStart w:id="69" w:name="PAHOMTS0000345E"/>
      <w:bookmarkStart w:id="70" w:name="PAHOMTS0000346B"/>
      <w:bookmarkEnd w:id="69"/>
      <w:bookmarkEnd w:id="70"/>
      <w:r w:rsidRPr="009600CF">
        <w:rPr>
          <w:b/>
          <w:smallCaps/>
          <w:lang w:val="en-US"/>
        </w:rPr>
        <w:t xml:space="preserve"> ACTS OF GOD AND FORCE MAJEURE</w:t>
      </w:r>
      <w:bookmarkStart w:id="71" w:name="PAHOMTS0000346E"/>
      <w:bookmarkEnd w:id="71"/>
    </w:p>
    <w:p w14:paraId="13D8E7AA" w14:textId="77777777" w:rsidR="009B4C95" w:rsidRPr="009600CF" w:rsidRDefault="009B4C95" w:rsidP="009B4C95">
      <w:pPr>
        <w:jc w:val="both"/>
        <w:rPr>
          <w:lang w:val="en-US"/>
        </w:rPr>
      </w:pPr>
      <w:bookmarkStart w:id="72" w:name="PAHOMTS0000347B"/>
      <w:bookmarkEnd w:id="72"/>
      <w:r w:rsidRPr="009600CF">
        <w:rPr>
          <w:lang w:val="en-US"/>
        </w:rPr>
        <w:t xml:space="preserve">Neither party shall be responsible to the other for delays in the fulfillment or non-fulfillment of their obligations due to force majeure, including, without limitation, a state of war, revolts, civil unrest, fires, illegal strikes, accidents, electrical failures, acts of governments or civil authorities and acts of God or other causes beyond the control of the </w:t>
      </w:r>
      <w:r w:rsidRPr="009600CF">
        <w:rPr>
          <w:b/>
          <w:bCs/>
          <w:smallCaps/>
          <w:color w:val="000000"/>
          <w:lang w:val="en-US"/>
        </w:rPr>
        <w:t>CONTRACTING PARTY</w:t>
      </w:r>
      <w:r w:rsidRPr="009600CF">
        <w:rPr>
          <w:lang w:val="en-US"/>
        </w:rPr>
        <w:t xml:space="preserve"> or </w:t>
      </w:r>
      <w:r w:rsidRPr="009600CF">
        <w:rPr>
          <w:b/>
          <w:lang w:val="en-US"/>
        </w:rPr>
        <w:t xml:space="preserve">THE CONTRACTOR. </w:t>
      </w:r>
      <w:r w:rsidRPr="009600CF">
        <w:rPr>
          <w:lang w:val="en-US"/>
        </w:rPr>
        <w:t>Notwithstanding the above, the parties shall make every effort to mitigate the effects of the act of God or force majeure in question.</w:t>
      </w:r>
    </w:p>
    <w:p w14:paraId="033C2C78" w14:textId="77777777" w:rsidR="009B4C95" w:rsidRPr="009600CF" w:rsidRDefault="009B4C95" w:rsidP="009B4C95">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8771"/>
        </w:tabs>
        <w:jc w:val="both"/>
        <w:rPr>
          <w:lang w:val="en-US"/>
        </w:rPr>
      </w:pPr>
    </w:p>
    <w:p w14:paraId="3682A48D" w14:textId="77777777" w:rsidR="009B4C95" w:rsidRPr="009600CF" w:rsidRDefault="009B4C95" w:rsidP="009B4C95">
      <w:pPr>
        <w:keepNext/>
        <w:widowControl w:val="0"/>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outlineLvl w:val="4"/>
        <w:rPr>
          <w:smallCaps/>
          <w:lang w:val="en-US"/>
        </w:rPr>
      </w:pPr>
      <w:bookmarkStart w:id="73" w:name="PAHOMTS0000350B"/>
      <w:bookmarkEnd w:id="73"/>
      <w:r w:rsidRPr="009600CF">
        <w:rPr>
          <w:b/>
          <w:smallCaps/>
          <w:lang w:val="en-US"/>
        </w:rPr>
        <w:t>SEVEN.</w:t>
      </w:r>
      <w:bookmarkStart w:id="74" w:name="PAHOMTS0000350E"/>
      <w:bookmarkStart w:id="75" w:name="PAHOMTS0000351B"/>
      <w:bookmarkEnd w:id="74"/>
      <w:bookmarkEnd w:id="75"/>
      <w:r w:rsidRPr="009600CF">
        <w:rPr>
          <w:b/>
          <w:smallCaps/>
          <w:lang w:val="en-US"/>
        </w:rPr>
        <w:t>AMENDMENTS AND ADDENDA TO THE CONTRACT</w:t>
      </w:r>
      <w:bookmarkStart w:id="76" w:name="PAHOMTS0000351E"/>
      <w:bookmarkEnd w:id="76"/>
    </w:p>
    <w:p w14:paraId="4CEF8E77" w14:textId="77777777" w:rsidR="009B4C95" w:rsidRPr="009600CF" w:rsidRDefault="009B4C95" w:rsidP="009B4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jc w:val="both"/>
        <w:rPr>
          <w:lang w:val="en-US"/>
        </w:rPr>
      </w:pPr>
      <w:bookmarkStart w:id="77" w:name="PAHOMTS0000352B"/>
      <w:bookmarkEnd w:id="77"/>
      <w:r w:rsidRPr="009600CF">
        <w:rPr>
          <w:lang w:val="en-US"/>
        </w:rPr>
        <w:t>For all legal purposes, it is agreed that the text of the present Contract and its annexes, duly signed by both parties, constitutes the entire agreement between the parties, and supersedes any earlier agreements or declarations, written or oral, unless they are incorporated into this Contract by mutual agreement between them during the life thereof, by means of addenda.</w:t>
      </w:r>
      <w:bookmarkStart w:id="78" w:name="PAHOMTS0000352E"/>
      <w:bookmarkEnd w:id="78"/>
    </w:p>
    <w:p w14:paraId="1D394286" w14:textId="77777777" w:rsidR="009B4C95" w:rsidRPr="009600CF" w:rsidRDefault="009B4C95" w:rsidP="009B4C95">
      <w:pPr>
        <w:keepNext/>
        <w:widowControl w:val="0"/>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outlineLvl w:val="4"/>
        <w:rPr>
          <w:b/>
          <w:smallCaps/>
          <w:lang w:val="en-US"/>
        </w:rPr>
      </w:pPr>
      <w:bookmarkStart w:id="79" w:name="PAHOMTS0000354B"/>
      <w:bookmarkEnd w:id="79"/>
    </w:p>
    <w:p w14:paraId="38B9D99C" w14:textId="77777777" w:rsidR="009B4C95" w:rsidRPr="009600CF" w:rsidRDefault="009B4C95" w:rsidP="009B4C95">
      <w:pPr>
        <w:keepNext/>
        <w:widowControl w:val="0"/>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outlineLvl w:val="4"/>
        <w:rPr>
          <w:b/>
          <w:smallCaps/>
          <w:u w:val="single"/>
          <w:lang w:val="en-US"/>
        </w:rPr>
      </w:pPr>
      <w:r w:rsidRPr="009600CF">
        <w:rPr>
          <w:b/>
          <w:smallCaps/>
          <w:lang w:val="en-US"/>
        </w:rPr>
        <w:t>EIGHT.</w:t>
      </w:r>
      <w:bookmarkStart w:id="80" w:name="PAHOMTS0000354E"/>
      <w:bookmarkStart w:id="81" w:name="PAHOMTS0000355B"/>
      <w:bookmarkEnd w:id="80"/>
      <w:bookmarkEnd w:id="81"/>
      <w:r w:rsidRPr="009600CF">
        <w:rPr>
          <w:b/>
          <w:smallCaps/>
          <w:lang w:val="en-US"/>
        </w:rPr>
        <w:t xml:space="preserve"> EFFECT</w:t>
      </w:r>
      <w:bookmarkStart w:id="82" w:name="PAHOMTS0000355E"/>
      <w:bookmarkEnd w:id="82"/>
    </w:p>
    <w:p w14:paraId="4CDE01B9" w14:textId="77777777" w:rsidR="009B4C95" w:rsidRPr="009600CF" w:rsidRDefault="009B4C95" w:rsidP="009B4C9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8771"/>
        </w:tabs>
        <w:jc w:val="both"/>
        <w:rPr>
          <w:lang w:val="en-US"/>
        </w:rPr>
      </w:pPr>
      <w:bookmarkStart w:id="83" w:name="PAHOMTS0000356B"/>
      <w:bookmarkEnd w:id="83"/>
      <w:r w:rsidRPr="009600CF">
        <w:rPr>
          <w:lang w:val="en-US"/>
        </w:rPr>
        <w:t>The present contract shall take effect on the day on which it is signed and shall expire on (…)</w:t>
      </w:r>
      <w:bookmarkStart w:id="84" w:name="PAHOMTS0000065E"/>
      <w:bookmarkEnd w:id="84"/>
      <w:r w:rsidRPr="009600CF">
        <w:rPr>
          <w:lang w:val="en-US"/>
        </w:rPr>
        <w:t xml:space="preserve">, upon delivery of all the </w:t>
      </w:r>
      <w:r w:rsidRPr="009600CF">
        <w:rPr>
          <w:b/>
          <w:lang w:val="en-US"/>
        </w:rPr>
        <w:t>SERVICES</w:t>
      </w:r>
      <w:r w:rsidRPr="009600CF">
        <w:rPr>
          <w:lang w:val="en-US"/>
        </w:rPr>
        <w:t xml:space="preserve"> described in </w:t>
      </w:r>
      <w:r w:rsidRPr="009600CF">
        <w:rPr>
          <w:b/>
          <w:u w:val="single"/>
          <w:lang w:val="en-US"/>
        </w:rPr>
        <w:t>Annex A</w:t>
      </w:r>
      <w:r w:rsidRPr="009600CF">
        <w:rPr>
          <w:i/>
          <w:u w:val="single"/>
          <w:lang w:val="en-US"/>
        </w:rPr>
        <w:t xml:space="preserve"> (</w:t>
      </w:r>
      <w:r w:rsidRPr="009600CF">
        <w:rPr>
          <w:i/>
          <w:lang w:val="en-US"/>
        </w:rPr>
        <w:t xml:space="preserve">and in the tender submitted by </w:t>
      </w:r>
      <w:r w:rsidRPr="009600CF">
        <w:rPr>
          <w:b/>
          <w:i/>
          <w:lang w:val="en-US"/>
        </w:rPr>
        <w:t>THE CONTRACTOR</w:t>
      </w:r>
      <w:r w:rsidRPr="009600CF">
        <w:rPr>
          <w:i/>
          <w:lang w:val="en-US"/>
        </w:rPr>
        <w:t>)</w:t>
      </w:r>
      <w:r w:rsidRPr="009600CF">
        <w:rPr>
          <w:b/>
          <w:lang w:val="en-US"/>
        </w:rPr>
        <w:t>,</w:t>
      </w:r>
      <w:r w:rsidRPr="009600CF">
        <w:rPr>
          <w:lang w:val="en-US"/>
        </w:rPr>
        <w:t xml:space="preserve"> to the Institute’s entire satisfaction and upon payment in full of all the invoices issued, with neither party having any claim against the other. </w:t>
      </w:r>
    </w:p>
    <w:p w14:paraId="7BF4FE0E" w14:textId="77777777" w:rsidR="009B4C95" w:rsidRPr="009600CF" w:rsidRDefault="009B4C95" w:rsidP="009B4C9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8771"/>
        </w:tabs>
        <w:jc w:val="both"/>
        <w:rPr>
          <w:lang w:val="en-US"/>
        </w:rPr>
      </w:pPr>
    </w:p>
    <w:p w14:paraId="00C355DA" w14:textId="77777777" w:rsidR="009B4C95" w:rsidRPr="009600CF" w:rsidRDefault="009B4C95" w:rsidP="009B4C95">
      <w:pPr>
        <w:jc w:val="both"/>
        <w:rPr>
          <w:b/>
          <w:lang w:val="en-US"/>
        </w:rPr>
      </w:pPr>
      <w:bookmarkStart w:id="85" w:name="PAHOMTS0000357B"/>
      <w:bookmarkEnd w:id="85"/>
      <w:r w:rsidRPr="009600CF">
        <w:rPr>
          <w:b/>
          <w:lang w:val="en-US"/>
        </w:rPr>
        <w:t>NINE.</w:t>
      </w:r>
      <w:bookmarkStart w:id="86" w:name="PAHOMTS0000357E"/>
      <w:bookmarkStart w:id="87" w:name="PAHOMTS0000358B"/>
      <w:bookmarkEnd w:id="86"/>
      <w:bookmarkEnd w:id="87"/>
      <w:r w:rsidRPr="009600CF">
        <w:rPr>
          <w:b/>
          <w:lang w:val="en-US"/>
        </w:rPr>
        <w:t xml:space="preserve"> POLICY ON PROHIBITED PRACTICES/ANTI-FRAUD AND ANTI-CORRUPTION</w:t>
      </w:r>
    </w:p>
    <w:p w14:paraId="60C13BEC" w14:textId="77777777" w:rsidR="009B4C95" w:rsidRPr="009600CF" w:rsidRDefault="009B4C95" w:rsidP="009B4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rPr>
          <w:lang w:val="en-US"/>
        </w:rPr>
      </w:pPr>
      <w:bookmarkStart w:id="88" w:name="PAHOMTS0000361B"/>
      <w:bookmarkEnd w:id="88"/>
      <w:r w:rsidRPr="009600CF">
        <w:rPr>
          <w:lang w:val="en-US"/>
        </w:rPr>
        <w:t xml:space="preserve">IICA has instituted mechanisms to prevent, detect, report, and punish fraud and corruption, this being a critical component of its good governance and administration practices. In keeping with its Code of Ethics and values and the applicable law in the countries in which it operates, the Institute has a zero tolerance policy towards prohibited practices, fraud and </w:t>
      </w:r>
      <w:r w:rsidRPr="009600CF">
        <w:rPr>
          <w:lang w:val="en-US"/>
        </w:rPr>
        <w:lastRenderedPageBreak/>
        <w:t>corruption, which applies to its personnel, as well as to individuals and legal entities with which it has established relationships as part of different activities.</w:t>
      </w:r>
    </w:p>
    <w:p w14:paraId="7024C19F" w14:textId="77777777" w:rsidR="009B4C95" w:rsidRPr="009600CF" w:rsidRDefault="009B4C95" w:rsidP="009B4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rPr>
          <w:color w:val="000000"/>
          <w:lang w:val="en-US"/>
        </w:rPr>
      </w:pPr>
    </w:p>
    <w:p w14:paraId="4D24E3DA" w14:textId="77777777" w:rsidR="009B4C95" w:rsidRPr="009600CF" w:rsidRDefault="009B4C95" w:rsidP="009B4C9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8771"/>
        </w:tabs>
        <w:jc w:val="both"/>
        <w:rPr>
          <w:bCs/>
          <w:lang w:val="en-US"/>
        </w:rPr>
      </w:pPr>
      <w:bookmarkStart w:id="89" w:name="PAHOMTS0000362B"/>
      <w:bookmarkStart w:id="90" w:name="PAHOMTS0000362E"/>
      <w:bookmarkStart w:id="91" w:name="PAHOMTS0000363B"/>
      <w:bookmarkStart w:id="92" w:name="PAHOMTS0000364B"/>
      <w:bookmarkEnd w:id="89"/>
      <w:bookmarkEnd w:id="90"/>
      <w:bookmarkEnd w:id="91"/>
      <w:bookmarkEnd w:id="92"/>
      <w:r w:rsidRPr="009600CF">
        <w:rPr>
          <w:b/>
          <w:lang w:val="en-US"/>
        </w:rPr>
        <w:t>TEN.</w:t>
      </w:r>
      <w:bookmarkStart w:id="93" w:name="PAHOMTS0000364E"/>
      <w:bookmarkStart w:id="94" w:name="PAHOMTS0000365B"/>
      <w:bookmarkEnd w:id="93"/>
      <w:bookmarkEnd w:id="94"/>
      <w:r w:rsidRPr="009600CF">
        <w:rPr>
          <w:lang w:val="en-US"/>
        </w:rPr>
        <w:t xml:space="preserve"> </w:t>
      </w:r>
      <w:r w:rsidRPr="009600CF">
        <w:rPr>
          <w:b/>
          <w:bCs/>
          <w:caps/>
          <w:lang w:val="en-US"/>
        </w:rPr>
        <w:t>Policy for the Prevention of Money Laundering and Financing of Terrorism</w:t>
      </w:r>
      <w:r w:rsidRPr="009600CF">
        <w:rPr>
          <w:bCs/>
          <w:lang w:val="en-US"/>
        </w:rPr>
        <w:t xml:space="preserve">. </w:t>
      </w:r>
    </w:p>
    <w:p w14:paraId="1B45FC09" w14:textId="77777777" w:rsidR="009B4C95" w:rsidRPr="009600CF" w:rsidRDefault="009B4C95" w:rsidP="009B4C9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8771"/>
        </w:tabs>
        <w:jc w:val="both"/>
        <w:rPr>
          <w:lang w:val="en-US"/>
        </w:rPr>
      </w:pPr>
      <w:r w:rsidRPr="009600CF">
        <w:rPr>
          <w:bCs/>
          <w:lang w:val="en-US"/>
        </w:rPr>
        <w:t>IICA has a Policy for the Prevention of Money Laundering and Financing of Terrorism</w:t>
      </w:r>
      <w:r w:rsidRPr="009600CF">
        <w:rPr>
          <w:rFonts w:eastAsia="Cambria"/>
          <w:lang w:val="en-US"/>
        </w:rPr>
        <w:t xml:space="preserve"> that must be enforced for all individuals or companies conducting activities for or on behalf of the Institute.</w:t>
      </w:r>
    </w:p>
    <w:p w14:paraId="66E2B6F0" w14:textId="77777777" w:rsidR="009B4C95" w:rsidRPr="009600CF" w:rsidRDefault="009B4C95" w:rsidP="009B4C9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8771"/>
        </w:tabs>
        <w:jc w:val="both"/>
        <w:rPr>
          <w:lang w:val="en-US"/>
        </w:rPr>
      </w:pPr>
    </w:p>
    <w:p w14:paraId="229114F1" w14:textId="77777777" w:rsidR="009B4C95" w:rsidRPr="009600CF" w:rsidRDefault="009B4C95" w:rsidP="009B4C9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8771"/>
        </w:tabs>
        <w:jc w:val="both"/>
        <w:rPr>
          <w:lang w:val="en-US"/>
        </w:rPr>
      </w:pPr>
      <w:r w:rsidRPr="009600CF">
        <w:rPr>
          <w:b/>
          <w:lang w:val="en-US"/>
        </w:rPr>
        <w:t>ELEVEN. PRIVILEGES AND IMMUNITIES</w:t>
      </w:r>
      <w:bookmarkStart w:id="95" w:name="PAHOMTS0000365E"/>
      <w:bookmarkEnd w:id="95"/>
    </w:p>
    <w:p w14:paraId="32DD2FC7" w14:textId="77777777" w:rsidR="009B4C95" w:rsidRPr="009600CF" w:rsidRDefault="009B4C95" w:rsidP="009B4C95">
      <w:pPr>
        <w:numPr>
          <w:ilvl w:val="12"/>
          <w:numId w:val="0"/>
        </w:numPr>
        <w:tabs>
          <w:tab w:val="left" w:pos="4253"/>
        </w:tabs>
        <w:jc w:val="both"/>
        <w:rPr>
          <w:color w:val="000000"/>
          <w:lang w:val="en-US"/>
        </w:rPr>
      </w:pPr>
      <w:bookmarkStart w:id="96" w:name="PAHOMTS0000366B"/>
      <w:bookmarkEnd w:id="96"/>
      <w:r w:rsidRPr="009600CF">
        <w:rPr>
          <w:color w:val="000000"/>
          <w:lang w:val="en-US"/>
        </w:rPr>
        <w:t xml:space="preserve">Nothing contained in or related to the present Contract shall be deemed a waiver, </w:t>
      </w:r>
      <w:r w:rsidRPr="009600CF">
        <w:rPr>
          <w:lang w:val="en-US" w:eastAsia="es-CR"/>
        </w:rPr>
        <w:t>express or implied, of any of the privileges, immunities</w:t>
      </w:r>
      <w:r w:rsidRPr="009600CF">
        <w:rPr>
          <w:color w:val="000000"/>
          <w:lang w:val="en-US"/>
        </w:rPr>
        <w:t xml:space="preserve">, exemptions and facilities that </w:t>
      </w:r>
      <w:r w:rsidRPr="009600CF">
        <w:rPr>
          <w:b/>
          <w:lang w:val="en-US"/>
        </w:rPr>
        <w:t>THE INSTITUTE</w:t>
      </w:r>
      <w:r w:rsidRPr="009600CF">
        <w:rPr>
          <w:color w:val="000000"/>
          <w:lang w:val="en-US"/>
        </w:rPr>
        <w:t xml:space="preserve"> and its personnel enjoy under international law, treaties or international agreements, or the national legislation of its Member States.</w:t>
      </w:r>
    </w:p>
    <w:p w14:paraId="6A7EB10B" w14:textId="77777777" w:rsidR="009B4C95" w:rsidRPr="009600CF" w:rsidRDefault="009B4C95" w:rsidP="009B4C95">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8771"/>
        </w:tabs>
        <w:jc w:val="both"/>
        <w:rPr>
          <w:b/>
          <w:smallCaps/>
          <w:lang w:val="en-US"/>
        </w:rPr>
      </w:pPr>
      <w:bookmarkStart w:id="97" w:name="PAHOMTS0000366E"/>
      <w:bookmarkEnd w:id="97"/>
    </w:p>
    <w:p w14:paraId="195AE557" w14:textId="77777777" w:rsidR="009B4C95" w:rsidRPr="009600CF" w:rsidRDefault="009B4C95" w:rsidP="009B4C95">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jc w:val="both"/>
        <w:rPr>
          <w:b/>
          <w:i/>
          <w:lang w:val="en-US"/>
        </w:rPr>
      </w:pPr>
      <w:bookmarkStart w:id="98" w:name="PAHOMTS0000367B"/>
      <w:bookmarkEnd w:id="98"/>
      <w:r w:rsidRPr="009600CF">
        <w:rPr>
          <w:b/>
          <w:smallCaps/>
          <w:lang w:val="en-US"/>
        </w:rPr>
        <w:t>TWELVE.</w:t>
      </w:r>
      <w:bookmarkStart w:id="99" w:name="PAHOMTS0000367E"/>
      <w:bookmarkStart w:id="100" w:name="PAHOMTS0000368B"/>
      <w:bookmarkEnd w:id="99"/>
      <w:bookmarkEnd w:id="100"/>
      <w:r w:rsidRPr="009600CF">
        <w:rPr>
          <w:b/>
          <w:smallCaps/>
          <w:lang w:val="en-US"/>
        </w:rPr>
        <w:t xml:space="preserve"> SETTLEMENT OF DISPUTES</w:t>
      </w:r>
      <w:bookmarkStart w:id="101" w:name="PAHOMTS0000368E"/>
      <w:bookmarkEnd w:id="101"/>
    </w:p>
    <w:p w14:paraId="4F1CF520" w14:textId="77777777" w:rsidR="009B4C95" w:rsidRPr="009600CF" w:rsidRDefault="009B4C95" w:rsidP="009B4C95">
      <w:pPr>
        <w:jc w:val="both"/>
        <w:rPr>
          <w:lang w:val="en-US"/>
        </w:rPr>
      </w:pPr>
      <w:bookmarkStart w:id="102" w:name="PAHOMTS0000369B"/>
      <w:bookmarkEnd w:id="102"/>
      <w:r w:rsidRPr="009600CF">
        <w:rPr>
          <w:color w:val="000000"/>
          <w:lang w:val="en-US"/>
        </w:rPr>
        <w:t xml:space="preserve">Any query arising from the application of the present Contract shall be settled through conciliation within </w:t>
      </w:r>
      <w:r w:rsidRPr="009600CF">
        <w:rPr>
          <w:lang w:val="en-US"/>
        </w:rPr>
        <w:t>(</w:t>
      </w:r>
      <w:r w:rsidRPr="009600CF">
        <w:rPr>
          <w:i/>
          <w:lang w:val="en-US"/>
        </w:rPr>
        <w:t>days</w:t>
      </w:r>
      <w:r w:rsidRPr="009600CF">
        <w:rPr>
          <w:lang w:val="en-US"/>
        </w:rPr>
        <w:t>), in which case the agreement drawn up by the parties shall become an addendum to this Contract, should any clause agreed in the Contract be amended</w:t>
      </w:r>
      <w:bookmarkStart w:id="103" w:name="PAHOMTS0000369E"/>
      <w:bookmarkEnd w:id="103"/>
      <w:r w:rsidRPr="009600CF">
        <w:rPr>
          <w:lang w:val="en-US"/>
        </w:rPr>
        <w:t xml:space="preserve">. </w:t>
      </w:r>
    </w:p>
    <w:p w14:paraId="24F4A125" w14:textId="77777777" w:rsidR="009B4C95" w:rsidRPr="009600CF" w:rsidRDefault="009B4C95" w:rsidP="009B4C95">
      <w:pPr>
        <w:jc w:val="both"/>
        <w:rPr>
          <w:color w:val="000000"/>
          <w:lang w:val="en-US"/>
        </w:rPr>
      </w:pPr>
      <w:r w:rsidRPr="009600CF">
        <w:rPr>
          <w:color w:val="000000"/>
          <w:lang w:val="en-US"/>
        </w:rPr>
        <w:t xml:space="preserve">If the Parties fail to reach agreement, they shall submit themselves unconditionally and irrevocably to the procedure and decision of an Arbitral Tribunal or Conciliation Committee made up of three arbiters, designated as follows: one arbiter appointed and financed by each of the Parties individually, and a third appointed by mutual agreement and financed by the Parties. It is understood that the Arbitral Tribunal may decide all questions of procedure in those cases in which the Parties do not agree on the matter in dispute. The decision of the Arbitral Tribunal shall be final. </w:t>
      </w:r>
    </w:p>
    <w:p w14:paraId="57D6DE15" w14:textId="77777777" w:rsidR="009B4C95" w:rsidRPr="009600CF" w:rsidRDefault="009B4C95" w:rsidP="009B4C95">
      <w:pPr>
        <w:jc w:val="both"/>
        <w:rPr>
          <w:lang w:val="en-US"/>
        </w:rPr>
      </w:pPr>
      <w:bookmarkStart w:id="104" w:name="PAHOMTS0000370B"/>
      <w:bookmarkStart w:id="105" w:name="PAHOMTS0000374B"/>
      <w:bookmarkEnd w:id="104"/>
      <w:bookmarkEnd w:id="105"/>
      <w:r w:rsidRPr="009600CF">
        <w:rPr>
          <w:lang w:val="en-US"/>
        </w:rPr>
        <w:t>All arbitral decisions reached in accordance with the previous paragraph shall be final, without appeal and legally binding on the Parties.</w:t>
      </w:r>
      <w:bookmarkStart w:id="106" w:name="PAHOMTS0000374E"/>
      <w:bookmarkStart w:id="107" w:name="PAHOMTS0000375B"/>
      <w:bookmarkEnd w:id="106"/>
      <w:bookmarkEnd w:id="107"/>
      <w:r w:rsidRPr="009600CF">
        <w:rPr>
          <w:lang w:val="en-US"/>
        </w:rPr>
        <w:t xml:space="preserve"> The provisions stipulated in this Clause shall replace any other procedure for settling disputes between the parties.</w:t>
      </w:r>
      <w:bookmarkStart w:id="108" w:name="PAHOMTS0000375E"/>
      <w:bookmarkEnd w:id="108"/>
    </w:p>
    <w:p w14:paraId="6912BD11" w14:textId="77777777" w:rsidR="009B4C95" w:rsidRPr="009600CF" w:rsidRDefault="009B4C95" w:rsidP="009B4C95">
      <w:pPr>
        <w:jc w:val="both"/>
        <w:rPr>
          <w:lang w:val="en-US"/>
        </w:rPr>
      </w:pPr>
    </w:p>
    <w:p w14:paraId="0EEC3588" w14:textId="77777777" w:rsidR="009B4C95" w:rsidRPr="009600CF" w:rsidRDefault="009B4C95" w:rsidP="009B4C95">
      <w:pPr>
        <w:jc w:val="both"/>
        <w:rPr>
          <w:b/>
          <w:smallCaps/>
          <w:snapToGrid w:val="0"/>
          <w:color w:val="000000"/>
          <w:lang w:val="en-US"/>
        </w:rPr>
      </w:pPr>
      <w:r w:rsidRPr="009600CF">
        <w:rPr>
          <w:b/>
          <w:smallCaps/>
          <w:snapToGrid w:val="0"/>
          <w:color w:val="000000"/>
          <w:lang w:val="en-US"/>
        </w:rPr>
        <w:t>THIRTEEN. POLICY FOR THE MANAGEMENT OF CONFLICTS OF INTEREST WITHIN THE INSTITUTE</w:t>
      </w:r>
    </w:p>
    <w:p w14:paraId="16CE5BA8" w14:textId="77777777" w:rsidR="009B4C95" w:rsidRPr="009600CF" w:rsidRDefault="009B4C95" w:rsidP="009B4C95">
      <w:pPr>
        <w:jc w:val="both"/>
        <w:rPr>
          <w:rFonts w:eastAsia="Cambria"/>
          <w:lang w:val="en-US"/>
        </w:rPr>
      </w:pPr>
      <w:r w:rsidRPr="009600CF">
        <w:rPr>
          <w:rFonts w:eastAsia="Cambria"/>
          <w:lang w:val="en-US"/>
        </w:rPr>
        <w:t>IICA has a “Policy for the management of conflicts of interest at IICA”, which governs all individuals and companies conducting activities for or on behalf of the Institute, and which is consistent with its Code of Ethics, its values and the applicable law in each of the Member States of the Institute.</w:t>
      </w:r>
    </w:p>
    <w:p w14:paraId="6F30671C" w14:textId="77777777" w:rsidR="00997525" w:rsidRPr="000F0E5E" w:rsidRDefault="00997525" w:rsidP="00582CC9">
      <w:pPr>
        <w:widowControl w:val="0"/>
        <w:pBdr>
          <w:top w:val="nil"/>
          <w:left w:val="nil"/>
          <w:bottom w:val="nil"/>
          <w:right w:val="nil"/>
          <w:between w:val="nil"/>
        </w:pBdr>
        <w:ind w:right="-30"/>
        <w:jc w:val="both"/>
        <w:rPr>
          <w:lang w:val="en-US"/>
        </w:rPr>
      </w:pPr>
    </w:p>
    <w:p w14:paraId="09164948" w14:textId="265FD04A" w:rsidR="003B59F4" w:rsidRDefault="009B4C95" w:rsidP="009B4C95">
      <w:pPr>
        <w:tabs>
          <w:tab w:val="left" w:pos="0"/>
        </w:tabs>
        <w:suppressAutoHyphens/>
        <w:ind w:right="4"/>
        <w:rPr>
          <w:rFonts w:eastAsia="Cambria"/>
          <w:lang w:val="en-US"/>
        </w:rPr>
      </w:pPr>
      <w:r w:rsidRPr="009600CF">
        <w:rPr>
          <w:b/>
          <w:smallCaps/>
          <w:snapToGrid w:val="0"/>
          <w:color w:val="000000"/>
          <w:lang w:val="en-US"/>
        </w:rPr>
        <w:t>FOURTEEN</w:t>
      </w:r>
      <w:r w:rsidR="003B59F4">
        <w:rPr>
          <w:b/>
          <w:smallCaps/>
          <w:snapToGrid w:val="0"/>
          <w:lang w:val="en-US" w:eastAsia="en-US"/>
        </w:rPr>
        <w:t xml:space="preserve">. </w:t>
      </w:r>
      <w:r w:rsidR="003B59F4" w:rsidRPr="00C24170">
        <w:rPr>
          <w:rFonts w:eastAsia="Cambria"/>
          <w:b/>
          <w:bCs/>
          <w:lang w:val="en-US"/>
        </w:rPr>
        <w:t>FOR THE PERSONAL DATA PROTECTION POLICY</w:t>
      </w:r>
    </w:p>
    <w:p w14:paraId="7950BFBF" w14:textId="77777777" w:rsidR="00135FFF" w:rsidRDefault="002F04A3" w:rsidP="00891CFF">
      <w:pPr>
        <w:shd w:val="clear" w:color="auto" w:fill="FFFFFF"/>
        <w:ind w:right="-93"/>
        <w:jc w:val="both"/>
        <w:rPr>
          <w:rFonts w:eastAsia="Cambria"/>
          <w:lang w:val="en-US"/>
        </w:rPr>
      </w:pPr>
      <w:r w:rsidRPr="002F04A3">
        <w:rPr>
          <w:rFonts w:eastAsia="Cambria"/>
          <w:lang w:val="en-US"/>
        </w:rPr>
        <w:t xml:space="preserve">Each of the Parties shall be advised that the information of the data subject or the contact person of the representatives and employees that are processed within the scope of this contract, as well as other information exchanged during the provision of services, shall be processed by the other Party to facilitate the development, </w:t>
      </w:r>
      <w:proofErr w:type="gramStart"/>
      <w:r w:rsidRPr="002F04A3">
        <w:rPr>
          <w:rFonts w:eastAsia="Cambria"/>
          <w:lang w:val="en-US"/>
        </w:rPr>
        <w:t>execution</w:t>
      </w:r>
      <w:proofErr w:type="gramEnd"/>
      <w:r w:rsidRPr="002F04A3">
        <w:rPr>
          <w:rFonts w:eastAsia="Cambria"/>
          <w:lang w:val="en-US"/>
        </w:rPr>
        <w:t xml:space="preserve"> and management of the contractual relationship for service provision. Data shall be processed </w:t>
      </w:r>
      <w:proofErr w:type="spellStart"/>
      <w:r w:rsidRPr="002F04A3">
        <w:rPr>
          <w:rFonts w:eastAsia="Cambria"/>
          <w:lang w:val="en-US"/>
        </w:rPr>
        <w:t>specifically</w:t>
      </w:r>
      <w:proofErr w:type="spellEnd"/>
      <w:r w:rsidRPr="002F04A3">
        <w:rPr>
          <w:rFonts w:eastAsia="Cambria"/>
          <w:lang w:val="en-US"/>
        </w:rPr>
        <w:t xml:space="preserve"> </w:t>
      </w:r>
      <w:proofErr w:type="spellStart"/>
      <w:r w:rsidRPr="002F04A3">
        <w:rPr>
          <w:rFonts w:eastAsia="Cambria"/>
          <w:lang w:val="en-US"/>
        </w:rPr>
        <w:t>to</w:t>
      </w:r>
      <w:proofErr w:type="spellEnd"/>
      <w:r w:rsidRPr="002F04A3">
        <w:rPr>
          <w:rFonts w:eastAsia="Cambria"/>
          <w:lang w:val="en-US"/>
        </w:rPr>
        <w:t xml:space="preserve"> </w:t>
      </w:r>
      <w:proofErr w:type="spellStart"/>
      <w:r w:rsidRPr="002F04A3">
        <w:rPr>
          <w:rFonts w:eastAsia="Cambria"/>
          <w:lang w:val="en-US"/>
        </w:rPr>
        <w:t>ensure</w:t>
      </w:r>
      <w:proofErr w:type="spellEnd"/>
      <w:r w:rsidRPr="002F04A3">
        <w:rPr>
          <w:rFonts w:eastAsia="Cambria"/>
          <w:lang w:val="en-US"/>
        </w:rPr>
        <w:t xml:space="preserve"> </w:t>
      </w:r>
      <w:r w:rsidRPr="002F04A3">
        <w:rPr>
          <w:rFonts w:eastAsia="Cambria"/>
          <w:lang w:val="en-US"/>
        </w:rPr>
        <w:lastRenderedPageBreak/>
        <w:t xml:space="preserve">performance </w:t>
      </w:r>
      <w:proofErr w:type="spellStart"/>
      <w:r w:rsidRPr="002F04A3">
        <w:rPr>
          <w:rFonts w:eastAsia="Cambria"/>
          <w:lang w:val="en-US"/>
        </w:rPr>
        <w:t>of</w:t>
      </w:r>
      <w:proofErr w:type="spellEnd"/>
      <w:r w:rsidRPr="002F04A3">
        <w:rPr>
          <w:rFonts w:eastAsia="Cambria"/>
          <w:lang w:val="en-US"/>
        </w:rPr>
        <w:t xml:space="preserve"> </w:t>
      </w:r>
      <w:proofErr w:type="spellStart"/>
      <w:r w:rsidRPr="002F04A3">
        <w:rPr>
          <w:rFonts w:eastAsia="Cambria"/>
          <w:lang w:val="en-US"/>
        </w:rPr>
        <w:t>the</w:t>
      </w:r>
      <w:proofErr w:type="spellEnd"/>
      <w:r w:rsidRPr="002F04A3">
        <w:rPr>
          <w:rFonts w:eastAsia="Cambria"/>
          <w:lang w:val="en-US"/>
        </w:rPr>
        <w:t xml:space="preserve"> contractual </w:t>
      </w:r>
      <w:proofErr w:type="spellStart"/>
      <w:r w:rsidRPr="002F04A3">
        <w:rPr>
          <w:rFonts w:eastAsia="Cambria"/>
          <w:lang w:val="en-US"/>
        </w:rPr>
        <w:t>relationship</w:t>
      </w:r>
      <w:proofErr w:type="spellEnd"/>
      <w:r w:rsidRPr="002F04A3">
        <w:rPr>
          <w:rFonts w:eastAsia="Cambria"/>
          <w:lang w:val="en-US"/>
        </w:rPr>
        <w:t xml:space="preserve"> and </w:t>
      </w:r>
      <w:proofErr w:type="spellStart"/>
      <w:r w:rsidRPr="002F04A3">
        <w:rPr>
          <w:rFonts w:eastAsia="Cambria"/>
          <w:lang w:val="en-US"/>
        </w:rPr>
        <w:t>shall</w:t>
      </w:r>
      <w:proofErr w:type="spellEnd"/>
      <w:r w:rsidRPr="002F04A3">
        <w:rPr>
          <w:rFonts w:eastAsia="Cambria"/>
          <w:lang w:val="en-US"/>
        </w:rPr>
        <w:t xml:space="preserve"> be </w:t>
      </w:r>
      <w:proofErr w:type="spellStart"/>
      <w:r w:rsidRPr="002F04A3">
        <w:rPr>
          <w:rFonts w:eastAsia="Cambria"/>
          <w:lang w:val="en-US"/>
        </w:rPr>
        <w:t>kept</w:t>
      </w:r>
      <w:proofErr w:type="spellEnd"/>
      <w:r w:rsidRPr="002F04A3">
        <w:rPr>
          <w:rFonts w:eastAsia="Cambria"/>
          <w:lang w:val="en-US"/>
        </w:rPr>
        <w:t xml:space="preserve"> </w:t>
      </w:r>
      <w:proofErr w:type="spellStart"/>
      <w:r w:rsidRPr="002F04A3">
        <w:rPr>
          <w:rFonts w:eastAsia="Cambria"/>
          <w:lang w:val="en-US"/>
        </w:rPr>
        <w:t>for</w:t>
      </w:r>
      <w:proofErr w:type="spellEnd"/>
      <w:r w:rsidRPr="002F04A3">
        <w:rPr>
          <w:rFonts w:eastAsia="Cambria"/>
          <w:lang w:val="en-US"/>
        </w:rPr>
        <w:t xml:space="preserve"> </w:t>
      </w:r>
      <w:proofErr w:type="spellStart"/>
      <w:r w:rsidRPr="002F04A3">
        <w:rPr>
          <w:rFonts w:eastAsia="Cambria"/>
          <w:lang w:val="en-US"/>
        </w:rPr>
        <w:t>the</w:t>
      </w:r>
      <w:proofErr w:type="spellEnd"/>
      <w:r w:rsidRPr="002F04A3">
        <w:rPr>
          <w:rFonts w:eastAsia="Cambria"/>
          <w:lang w:val="en-US"/>
        </w:rPr>
        <w:t xml:space="preserve"> </w:t>
      </w:r>
      <w:proofErr w:type="spellStart"/>
      <w:r w:rsidRPr="002F04A3">
        <w:rPr>
          <w:rFonts w:eastAsia="Cambria"/>
          <w:lang w:val="en-US"/>
        </w:rPr>
        <w:t>duration</w:t>
      </w:r>
      <w:proofErr w:type="spellEnd"/>
      <w:r w:rsidRPr="002F04A3">
        <w:rPr>
          <w:rFonts w:eastAsia="Cambria"/>
          <w:lang w:val="en-US"/>
        </w:rPr>
        <w:t xml:space="preserve"> </w:t>
      </w:r>
      <w:proofErr w:type="spellStart"/>
      <w:r w:rsidRPr="002F04A3">
        <w:rPr>
          <w:rFonts w:eastAsia="Cambria"/>
          <w:lang w:val="en-US"/>
        </w:rPr>
        <w:t>of</w:t>
      </w:r>
      <w:proofErr w:type="spellEnd"/>
      <w:r w:rsidRPr="002F04A3">
        <w:rPr>
          <w:rFonts w:eastAsia="Cambria"/>
          <w:lang w:val="en-US"/>
        </w:rPr>
        <w:t xml:space="preserve"> </w:t>
      </w:r>
      <w:proofErr w:type="spellStart"/>
      <w:r w:rsidRPr="002F04A3">
        <w:rPr>
          <w:rFonts w:eastAsia="Cambria"/>
          <w:lang w:val="en-US"/>
        </w:rPr>
        <w:t>the</w:t>
      </w:r>
      <w:proofErr w:type="spellEnd"/>
      <w:r w:rsidRPr="002F04A3">
        <w:rPr>
          <w:rFonts w:eastAsia="Cambria"/>
          <w:lang w:val="en-US"/>
        </w:rPr>
        <w:t xml:space="preserve"> </w:t>
      </w:r>
      <w:proofErr w:type="spellStart"/>
      <w:r w:rsidRPr="002F04A3">
        <w:rPr>
          <w:rFonts w:eastAsia="Cambria"/>
          <w:lang w:val="en-US"/>
        </w:rPr>
        <w:t>contract</w:t>
      </w:r>
      <w:proofErr w:type="spellEnd"/>
      <w:r w:rsidRPr="002F04A3">
        <w:rPr>
          <w:rFonts w:eastAsia="Cambria"/>
          <w:lang w:val="en-US"/>
        </w:rPr>
        <w:t xml:space="preserve"> and </w:t>
      </w:r>
      <w:proofErr w:type="spellStart"/>
      <w:r w:rsidRPr="002F04A3">
        <w:rPr>
          <w:rFonts w:eastAsia="Cambria"/>
          <w:lang w:val="en-US"/>
        </w:rPr>
        <w:t>even</w:t>
      </w:r>
      <w:proofErr w:type="spellEnd"/>
      <w:r w:rsidRPr="002F04A3">
        <w:rPr>
          <w:rFonts w:eastAsia="Cambria"/>
          <w:lang w:val="en-US"/>
        </w:rPr>
        <w:t xml:space="preserve"> after, </w:t>
      </w:r>
      <w:proofErr w:type="spellStart"/>
      <w:r w:rsidRPr="002F04A3">
        <w:rPr>
          <w:rFonts w:eastAsia="Cambria"/>
          <w:lang w:val="en-US"/>
        </w:rPr>
        <w:t>until</w:t>
      </w:r>
      <w:proofErr w:type="spellEnd"/>
      <w:r w:rsidRPr="002F04A3">
        <w:rPr>
          <w:rFonts w:eastAsia="Cambria"/>
          <w:lang w:val="en-US"/>
        </w:rPr>
        <w:t xml:space="preserve"> </w:t>
      </w:r>
      <w:proofErr w:type="spellStart"/>
      <w:r w:rsidRPr="002F04A3">
        <w:rPr>
          <w:rFonts w:eastAsia="Cambria"/>
          <w:lang w:val="en-US"/>
        </w:rPr>
        <w:t>all</w:t>
      </w:r>
      <w:proofErr w:type="spellEnd"/>
      <w:r w:rsidRPr="002F04A3">
        <w:rPr>
          <w:rFonts w:eastAsia="Cambria"/>
          <w:lang w:val="en-US"/>
        </w:rPr>
        <w:t xml:space="preserve"> </w:t>
      </w:r>
      <w:proofErr w:type="spellStart"/>
      <w:r w:rsidRPr="002F04A3">
        <w:rPr>
          <w:rFonts w:eastAsia="Cambria"/>
          <w:lang w:val="en-US"/>
        </w:rPr>
        <w:t>obligations</w:t>
      </w:r>
      <w:proofErr w:type="spellEnd"/>
      <w:r w:rsidRPr="002F04A3">
        <w:rPr>
          <w:rFonts w:eastAsia="Cambria"/>
          <w:lang w:val="en-US"/>
        </w:rPr>
        <w:t xml:space="preserve"> derived hereunder are </w:t>
      </w:r>
      <w:proofErr w:type="spellStart"/>
      <w:r w:rsidRPr="002F04A3">
        <w:rPr>
          <w:rFonts w:eastAsia="Cambria"/>
          <w:lang w:val="en-US"/>
        </w:rPr>
        <w:t>delivered.</w:t>
      </w:r>
      <w:proofErr w:type="spellEnd"/>
    </w:p>
    <w:p w14:paraId="786211F3" w14:textId="77777777" w:rsidR="00135FFF" w:rsidRDefault="002F04A3" w:rsidP="00891CFF">
      <w:pPr>
        <w:shd w:val="clear" w:color="auto" w:fill="FFFFFF"/>
        <w:ind w:right="-93"/>
        <w:jc w:val="both"/>
        <w:rPr>
          <w:rFonts w:eastAsia="Cambria"/>
          <w:lang w:val="en-US"/>
        </w:rPr>
      </w:pPr>
      <w:r w:rsidRPr="002F04A3">
        <w:rPr>
          <w:rFonts w:eastAsia="Cambria"/>
          <w:lang w:val="en-US"/>
        </w:rPr>
        <w:t xml:space="preserve">The respective personal data </w:t>
      </w:r>
      <w:proofErr w:type="spellStart"/>
      <w:r w:rsidRPr="002F04A3">
        <w:rPr>
          <w:rFonts w:eastAsia="Cambria"/>
          <w:lang w:val="en-US"/>
        </w:rPr>
        <w:t>controllers</w:t>
      </w:r>
      <w:proofErr w:type="spellEnd"/>
      <w:r w:rsidRPr="002F04A3">
        <w:rPr>
          <w:rFonts w:eastAsia="Cambria"/>
          <w:lang w:val="en-US"/>
        </w:rPr>
        <w:t xml:space="preserve"> </w:t>
      </w:r>
      <w:proofErr w:type="spellStart"/>
      <w:r w:rsidRPr="002F04A3">
        <w:rPr>
          <w:rFonts w:eastAsia="Cambria"/>
          <w:lang w:val="en-US"/>
        </w:rPr>
        <w:t>shall</w:t>
      </w:r>
      <w:proofErr w:type="spellEnd"/>
      <w:r w:rsidRPr="002F04A3">
        <w:rPr>
          <w:rFonts w:eastAsia="Cambria"/>
          <w:lang w:val="en-US"/>
        </w:rPr>
        <w:t xml:space="preserve"> be </w:t>
      </w:r>
      <w:proofErr w:type="spellStart"/>
      <w:r w:rsidRPr="002F04A3">
        <w:rPr>
          <w:rFonts w:eastAsia="Cambria"/>
          <w:lang w:val="en-US"/>
        </w:rPr>
        <w:t>each</w:t>
      </w:r>
      <w:proofErr w:type="spellEnd"/>
      <w:r w:rsidRPr="002F04A3">
        <w:rPr>
          <w:rFonts w:eastAsia="Cambria"/>
          <w:lang w:val="en-US"/>
        </w:rPr>
        <w:t xml:space="preserve"> </w:t>
      </w:r>
      <w:proofErr w:type="spellStart"/>
      <w:r w:rsidRPr="002F04A3">
        <w:rPr>
          <w:rFonts w:eastAsia="Cambria"/>
          <w:lang w:val="en-US"/>
        </w:rPr>
        <w:t>of</w:t>
      </w:r>
      <w:proofErr w:type="spellEnd"/>
      <w:r w:rsidRPr="002F04A3">
        <w:rPr>
          <w:rFonts w:eastAsia="Cambria"/>
          <w:lang w:val="en-US"/>
        </w:rPr>
        <w:t xml:space="preserve"> </w:t>
      </w:r>
      <w:proofErr w:type="spellStart"/>
      <w:r w:rsidRPr="002F04A3">
        <w:rPr>
          <w:rFonts w:eastAsia="Cambria"/>
          <w:lang w:val="en-US"/>
        </w:rPr>
        <w:t>the</w:t>
      </w:r>
      <w:proofErr w:type="spellEnd"/>
      <w:r w:rsidRPr="002F04A3">
        <w:rPr>
          <w:rFonts w:eastAsia="Cambria"/>
          <w:lang w:val="en-US"/>
        </w:rPr>
        <w:t xml:space="preserve"> </w:t>
      </w:r>
      <w:proofErr w:type="spellStart"/>
      <w:r w:rsidRPr="002F04A3">
        <w:rPr>
          <w:rFonts w:eastAsia="Cambria"/>
          <w:lang w:val="en-US"/>
        </w:rPr>
        <w:t>companies</w:t>
      </w:r>
      <w:proofErr w:type="spellEnd"/>
      <w:r w:rsidRPr="002F04A3">
        <w:rPr>
          <w:rFonts w:eastAsia="Cambria"/>
          <w:lang w:val="en-US"/>
        </w:rPr>
        <w:t xml:space="preserve"> </w:t>
      </w:r>
      <w:proofErr w:type="spellStart"/>
      <w:r w:rsidRPr="002F04A3">
        <w:rPr>
          <w:rFonts w:eastAsia="Cambria"/>
          <w:lang w:val="en-US"/>
        </w:rPr>
        <w:t>provided</w:t>
      </w:r>
      <w:proofErr w:type="spellEnd"/>
      <w:r w:rsidRPr="002F04A3">
        <w:rPr>
          <w:rFonts w:eastAsia="Cambria"/>
          <w:lang w:val="en-US"/>
        </w:rPr>
        <w:t xml:space="preserve"> </w:t>
      </w:r>
      <w:proofErr w:type="spellStart"/>
      <w:r w:rsidRPr="002F04A3">
        <w:rPr>
          <w:rFonts w:eastAsia="Cambria"/>
          <w:lang w:val="en-US"/>
        </w:rPr>
        <w:t>with</w:t>
      </w:r>
      <w:proofErr w:type="spellEnd"/>
      <w:r w:rsidRPr="002F04A3">
        <w:rPr>
          <w:rFonts w:eastAsia="Cambria"/>
          <w:lang w:val="en-US"/>
        </w:rPr>
        <w:t xml:space="preserve"> </w:t>
      </w:r>
      <w:proofErr w:type="spellStart"/>
      <w:r w:rsidRPr="002F04A3">
        <w:rPr>
          <w:rFonts w:eastAsia="Cambria"/>
          <w:lang w:val="en-US"/>
        </w:rPr>
        <w:t>the</w:t>
      </w:r>
      <w:proofErr w:type="spellEnd"/>
      <w:r w:rsidRPr="002F04A3">
        <w:rPr>
          <w:rFonts w:eastAsia="Cambria"/>
          <w:lang w:val="en-US"/>
        </w:rPr>
        <w:t xml:space="preserve"> data </w:t>
      </w:r>
      <w:proofErr w:type="spellStart"/>
      <w:r w:rsidRPr="002F04A3">
        <w:rPr>
          <w:rFonts w:eastAsia="Cambria"/>
          <w:lang w:val="en-US"/>
        </w:rPr>
        <w:t>of</w:t>
      </w:r>
      <w:proofErr w:type="spellEnd"/>
      <w:r w:rsidRPr="002F04A3">
        <w:rPr>
          <w:rFonts w:eastAsia="Cambria"/>
          <w:lang w:val="en-US"/>
        </w:rPr>
        <w:t xml:space="preserve"> </w:t>
      </w:r>
      <w:proofErr w:type="spellStart"/>
      <w:r w:rsidRPr="002F04A3">
        <w:rPr>
          <w:rFonts w:eastAsia="Cambria"/>
          <w:lang w:val="en-US"/>
        </w:rPr>
        <w:t>the</w:t>
      </w:r>
      <w:proofErr w:type="spellEnd"/>
      <w:r w:rsidRPr="002F04A3">
        <w:rPr>
          <w:rFonts w:eastAsia="Cambria"/>
          <w:lang w:val="en-US"/>
        </w:rPr>
        <w:t xml:space="preserve"> </w:t>
      </w:r>
      <w:proofErr w:type="spellStart"/>
      <w:r w:rsidRPr="002F04A3">
        <w:rPr>
          <w:rFonts w:eastAsia="Cambria"/>
          <w:lang w:val="en-US"/>
        </w:rPr>
        <w:t>interested</w:t>
      </w:r>
      <w:proofErr w:type="spellEnd"/>
      <w:r w:rsidRPr="002F04A3">
        <w:rPr>
          <w:rFonts w:eastAsia="Cambria"/>
          <w:lang w:val="en-US"/>
        </w:rPr>
        <w:t xml:space="preserve"> </w:t>
      </w:r>
      <w:proofErr w:type="spellStart"/>
      <w:r w:rsidRPr="002F04A3">
        <w:rPr>
          <w:rFonts w:eastAsia="Cambria"/>
          <w:lang w:val="en-US"/>
        </w:rPr>
        <w:t>parties</w:t>
      </w:r>
      <w:proofErr w:type="spellEnd"/>
      <w:r w:rsidRPr="002F04A3">
        <w:rPr>
          <w:rFonts w:eastAsia="Cambria"/>
          <w:lang w:val="en-US"/>
        </w:rPr>
        <w:t xml:space="preserve">, </w:t>
      </w:r>
      <w:proofErr w:type="spellStart"/>
      <w:r w:rsidRPr="002F04A3">
        <w:rPr>
          <w:rFonts w:eastAsia="Cambria"/>
          <w:lang w:val="en-US"/>
        </w:rPr>
        <w:t>whose</w:t>
      </w:r>
      <w:proofErr w:type="spellEnd"/>
      <w:r w:rsidRPr="002F04A3">
        <w:rPr>
          <w:rFonts w:eastAsia="Cambria"/>
          <w:lang w:val="en-US"/>
        </w:rPr>
        <w:t xml:space="preserve"> </w:t>
      </w:r>
      <w:proofErr w:type="spellStart"/>
      <w:r w:rsidRPr="002F04A3">
        <w:rPr>
          <w:rFonts w:eastAsia="Cambria"/>
          <w:lang w:val="en-US"/>
        </w:rPr>
        <w:t>contact</w:t>
      </w:r>
      <w:proofErr w:type="spellEnd"/>
      <w:r w:rsidRPr="002F04A3">
        <w:rPr>
          <w:rFonts w:eastAsia="Cambria"/>
          <w:lang w:val="en-US"/>
        </w:rPr>
        <w:t xml:space="preserve"> </w:t>
      </w:r>
      <w:proofErr w:type="spellStart"/>
      <w:r w:rsidRPr="002F04A3">
        <w:rPr>
          <w:rFonts w:eastAsia="Cambria"/>
          <w:lang w:val="en-US"/>
        </w:rPr>
        <w:t>information</w:t>
      </w:r>
      <w:proofErr w:type="spellEnd"/>
      <w:r w:rsidRPr="002F04A3">
        <w:rPr>
          <w:rFonts w:eastAsia="Cambria"/>
          <w:lang w:val="en-US"/>
        </w:rPr>
        <w:t xml:space="preserve"> </w:t>
      </w:r>
      <w:proofErr w:type="spellStart"/>
      <w:r w:rsidRPr="002F04A3">
        <w:rPr>
          <w:rFonts w:eastAsia="Cambria"/>
          <w:lang w:val="en-US"/>
        </w:rPr>
        <w:t>is</w:t>
      </w:r>
      <w:proofErr w:type="spellEnd"/>
      <w:r w:rsidRPr="002F04A3">
        <w:rPr>
          <w:rFonts w:eastAsia="Cambria"/>
          <w:lang w:val="en-US"/>
        </w:rPr>
        <w:t xml:space="preserve"> </w:t>
      </w:r>
      <w:proofErr w:type="spellStart"/>
      <w:r w:rsidRPr="002F04A3">
        <w:rPr>
          <w:rFonts w:eastAsia="Cambria"/>
          <w:lang w:val="en-US"/>
        </w:rPr>
        <w:t>included</w:t>
      </w:r>
      <w:proofErr w:type="spellEnd"/>
      <w:r w:rsidRPr="002F04A3">
        <w:rPr>
          <w:rFonts w:eastAsia="Cambria"/>
          <w:lang w:val="en-US"/>
        </w:rPr>
        <w:t xml:space="preserve"> in </w:t>
      </w:r>
      <w:proofErr w:type="spellStart"/>
      <w:r w:rsidRPr="002F04A3">
        <w:rPr>
          <w:rFonts w:eastAsia="Cambria"/>
          <w:lang w:val="en-US"/>
        </w:rPr>
        <w:t>the</w:t>
      </w:r>
      <w:proofErr w:type="spellEnd"/>
      <w:r w:rsidRPr="002F04A3">
        <w:rPr>
          <w:rFonts w:eastAsia="Cambria"/>
          <w:lang w:val="en-US"/>
        </w:rPr>
        <w:t xml:space="preserve"> preamble of this </w:t>
      </w:r>
      <w:proofErr w:type="spellStart"/>
      <w:r w:rsidRPr="002F04A3">
        <w:rPr>
          <w:rFonts w:eastAsia="Cambria"/>
          <w:lang w:val="en-US"/>
        </w:rPr>
        <w:t>contract.</w:t>
      </w:r>
      <w:proofErr w:type="spellEnd"/>
    </w:p>
    <w:p w14:paraId="0FCBC6D4" w14:textId="77777777" w:rsidR="00135FFF" w:rsidRDefault="002F04A3" w:rsidP="00891CFF">
      <w:pPr>
        <w:shd w:val="clear" w:color="auto" w:fill="FFFFFF"/>
        <w:ind w:right="-93"/>
        <w:jc w:val="both"/>
        <w:rPr>
          <w:rFonts w:eastAsia="Cambria"/>
          <w:lang w:val="en-US"/>
        </w:rPr>
      </w:pPr>
      <w:r w:rsidRPr="002F04A3">
        <w:rPr>
          <w:rFonts w:eastAsia="Cambria"/>
          <w:lang w:val="en-US"/>
        </w:rPr>
        <w:t xml:space="preserve">The Parties may share personal data </w:t>
      </w:r>
      <w:proofErr w:type="spellStart"/>
      <w:r w:rsidRPr="002F04A3">
        <w:rPr>
          <w:rFonts w:eastAsia="Cambria"/>
          <w:lang w:val="en-US"/>
        </w:rPr>
        <w:t>with</w:t>
      </w:r>
      <w:proofErr w:type="spellEnd"/>
      <w:r w:rsidRPr="002F04A3">
        <w:rPr>
          <w:rFonts w:eastAsia="Cambria"/>
          <w:lang w:val="en-US"/>
        </w:rPr>
        <w:t xml:space="preserve">: (i) </w:t>
      </w:r>
      <w:proofErr w:type="spellStart"/>
      <w:r w:rsidRPr="002F04A3">
        <w:rPr>
          <w:rFonts w:eastAsia="Cambria"/>
          <w:lang w:val="en-US"/>
        </w:rPr>
        <w:t>Public</w:t>
      </w:r>
      <w:proofErr w:type="spellEnd"/>
      <w:r w:rsidRPr="002F04A3">
        <w:rPr>
          <w:rFonts w:eastAsia="Cambria"/>
          <w:lang w:val="en-US"/>
        </w:rPr>
        <w:t xml:space="preserve"> </w:t>
      </w:r>
      <w:proofErr w:type="spellStart"/>
      <w:r w:rsidRPr="002F04A3">
        <w:rPr>
          <w:rFonts w:eastAsia="Cambria"/>
          <w:lang w:val="en-US"/>
        </w:rPr>
        <w:t>Administrations</w:t>
      </w:r>
      <w:proofErr w:type="spellEnd"/>
      <w:r w:rsidRPr="002F04A3">
        <w:rPr>
          <w:rFonts w:eastAsia="Cambria"/>
          <w:lang w:val="en-US"/>
        </w:rPr>
        <w:t xml:space="preserve"> and legal </w:t>
      </w:r>
      <w:proofErr w:type="spellStart"/>
      <w:r w:rsidRPr="002F04A3">
        <w:rPr>
          <w:rFonts w:eastAsia="Cambria"/>
          <w:lang w:val="en-US"/>
        </w:rPr>
        <w:t>authorities</w:t>
      </w:r>
      <w:proofErr w:type="spellEnd"/>
      <w:r w:rsidRPr="002F04A3">
        <w:rPr>
          <w:rFonts w:eastAsia="Cambria"/>
          <w:lang w:val="en-US"/>
        </w:rPr>
        <w:t xml:space="preserve"> </w:t>
      </w:r>
      <w:proofErr w:type="spellStart"/>
      <w:r w:rsidRPr="002F04A3">
        <w:rPr>
          <w:rFonts w:eastAsia="Cambria"/>
          <w:lang w:val="en-US"/>
        </w:rPr>
        <w:t>to</w:t>
      </w:r>
      <w:proofErr w:type="spellEnd"/>
      <w:r w:rsidRPr="002F04A3">
        <w:rPr>
          <w:rFonts w:eastAsia="Cambria"/>
          <w:lang w:val="en-US"/>
        </w:rPr>
        <w:t xml:space="preserve"> </w:t>
      </w:r>
      <w:proofErr w:type="spellStart"/>
      <w:r w:rsidRPr="002F04A3">
        <w:rPr>
          <w:rFonts w:eastAsia="Cambria"/>
          <w:lang w:val="en-US"/>
        </w:rPr>
        <w:t>comply</w:t>
      </w:r>
      <w:proofErr w:type="spellEnd"/>
      <w:r w:rsidRPr="002F04A3">
        <w:rPr>
          <w:rFonts w:eastAsia="Cambria"/>
          <w:lang w:val="en-US"/>
        </w:rPr>
        <w:t xml:space="preserve"> </w:t>
      </w:r>
      <w:proofErr w:type="spellStart"/>
      <w:r w:rsidRPr="002F04A3">
        <w:rPr>
          <w:rFonts w:eastAsia="Cambria"/>
          <w:lang w:val="en-US"/>
        </w:rPr>
        <w:t>with</w:t>
      </w:r>
      <w:proofErr w:type="spellEnd"/>
      <w:r w:rsidRPr="002F04A3">
        <w:rPr>
          <w:rFonts w:eastAsia="Cambria"/>
          <w:lang w:val="en-US"/>
        </w:rPr>
        <w:t xml:space="preserve"> </w:t>
      </w:r>
      <w:proofErr w:type="spellStart"/>
      <w:r w:rsidRPr="002F04A3">
        <w:rPr>
          <w:rFonts w:eastAsia="Cambria"/>
          <w:lang w:val="en-US"/>
        </w:rPr>
        <w:t>IICA’s</w:t>
      </w:r>
      <w:proofErr w:type="spellEnd"/>
      <w:r w:rsidRPr="002F04A3">
        <w:rPr>
          <w:rFonts w:eastAsia="Cambria"/>
          <w:lang w:val="en-US"/>
        </w:rPr>
        <w:t xml:space="preserve"> legal and fiscal </w:t>
      </w:r>
      <w:proofErr w:type="spellStart"/>
      <w:r w:rsidRPr="002F04A3">
        <w:rPr>
          <w:rFonts w:eastAsia="Cambria"/>
          <w:lang w:val="en-US"/>
        </w:rPr>
        <w:t>obligations</w:t>
      </w:r>
      <w:proofErr w:type="spellEnd"/>
      <w:r w:rsidRPr="002F04A3">
        <w:rPr>
          <w:rFonts w:eastAsia="Cambria"/>
          <w:lang w:val="en-US"/>
        </w:rPr>
        <w:t>; (</w:t>
      </w:r>
      <w:proofErr w:type="spellStart"/>
      <w:r w:rsidRPr="002F04A3">
        <w:rPr>
          <w:rFonts w:eastAsia="Cambria"/>
          <w:lang w:val="en-US"/>
        </w:rPr>
        <w:t>ii</w:t>
      </w:r>
      <w:proofErr w:type="spellEnd"/>
      <w:r w:rsidRPr="002F04A3">
        <w:rPr>
          <w:rFonts w:eastAsia="Cambria"/>
          <w:lang w:val="en-US"/>
        </w:rPr>
        <w:t xml:space="preserve">) </w:t>
      </w:r>
      <w:proofErr w:type="spellStart"/>
      <w:r w:rsidRPr="002F04A3">
        <w:rPr>
          <w:rFonts w:eastAsia="Cambria"/>
          <w:lang w:val="en-US"/>
        </w:rPr>
        <w:t>auditing</w:t>
      </w:r>
      <w:proofErr w:type="spellEnd"/>
      <w:r w:rsidRPr="002F04A3">
        <w:rPr>
          <w:rFonts w:eastAsia="Cambria"/>
          <w:lang w:val="en-US"/>
        </w:rPr>
        <w:t xml:space="preserve"> </w:t>
      </w:r>
      <w:proofErr w:type="spellStart"/>
      <w:r w:rsidRPr="002F04A3">
        <w:rPr>
          <w:rFonts w:eastAsia="Cambria"/>
          <w:lang w:val="en-US"/>
        </w:rPr>
        <w:t>firms</w:t>
      </w:r>
      <w:proofErr w:type="spellEnd"/>
      <w:r w:rsidRPr="002F04A3">
        <w:rPr>
          <w:rFonts w:eastAsia="Cambria"/>
          <w:lang w:val="en-US"/>
        </w:rPr>
        <w:t xml:space="preserve"> </w:t>
      </w:r>
      <w:proofErr w:type="spellStart"/>
      <w:r w:rsidRPr="002F04A3">
        <w:rPr>
          <w:rFonts w:eastAsia="Cambria"/>
          <w:lang w:val="en-US"/>
        </w:rPr>
        <w:t>to</w:t>
      </w:r>
      <w:proofErr w:type="spellEnd"/>
      <w:r w:rsidRPr="002F04A3">
        <w:rPr>
          <w:rFonts w:eastAsia="Cambria"/>
          <w:lang w:val="en-US"/>
        </w:rPr>
        <w:t xml:space="preserve"> </w:t>
      </w:r>
      <w:proofErr w:type="spellStart"/>
      <w:r w:rsidRPr="002F04A3">
        <w:rPr>
          <w:rFonts w:eastAsia="Cambria"/>
          <w:lang w:val="en-US"/>
        </w:rPr>
        <w:t>comply</w:t>
      </w:r>
      <w:proofErr w:type="spellEnd"/>
      <w:r w:rsidRPr="002F04A3">
        <w:rPr>
          <w:rFonts w:eastAsia="Cambria"/>
          <w:lang w:val="en-US"/>
        </w:rPr>
        <w:t xml:space="preserve"> </w:t>
      </w:r>
      <w:proofErr w:type="spellStart"/>
      <w:r w:rsidRPr="002F04A3">
        <w:rPr>
          <w:rFonts w:eastAsia="Cambria"/>
          <w:lang w:val="en-US"/>
        </w:rPr>
        <w:t>with</w:t>
      </w:r>
      <w:proofErr w:type="spellEnd"/>
      <w:r w:rsidRPr="002F04A3">
        <w:rPr>
          <w:rFonts w:eastAsia="Cambria"/>
          <w:lang w:val="en-US"/>
        </w:rPr>
        <w:t xml:space="preserve"> legal </w:t>
      </w:r>
      <w:proofErr w:type="spellStart"/>
      <w:r w:rsidRPr="002F04A3">
        <w:rPr>
          <w:rFonts w:eastAsia="Cambria"/>
          <w:lang w:val="en-US"/>
        </w:rPr>
        <w:t>obligations</w:t>
      </w:r>
      <w:proofErr w:type="spellEnd"/>
      <w:r w:rsidRPr="002F04A3">
        <w:rPr>
          <w:rFonts w:eastAsia="Cambria"/>
          <w:lang w:val="en-US"/>
        </w:rPr>
        <w:t xml:space="preserve"> </w:t>
      </w:r>
      <w:proofErr w:type="spellStart"/>
      <w:r w:rsidRPr="002F04A3">
        <w:rPr>
          <w:rFonts w:eastAsia="Cambria"/>
          <w:lang w:val="en-US"/>
        </w:rPr>
        <w:t>regarding</w:t>
      </w:r>
      <w:proofErr w:type="spellEnd"/>
      <w:r w:rsidRPr="002F04A3">
        <w:rPr>
          <w:rFonts w:eastAsia="Cambria"/>
          <w:lang w:val="en-US"/>
        </w:rPr>
        <w:t xml:space="preserve"> </w:t>
      </w:r>
      <w:proofErr w:type="spellStart"/>
      <w:r w:rsidRPr="002F04A3">
        <w:rPr>
          <w:rFonts w:eastAsia="Cambria"/>
          <w:lang w:val="en-US"/>
        </w:rPr>
        <w:t>account</w:t>
      </w:r>
      <w:proofErr w:type="spellEnd"/>
      <w:r w:rsidRPr="002F04A3">
        <w:rPr>
          <w:rFonts w:eastAsia="Cambria"/>
          <w:lang w:val="en-US"/>
        </w:rPr>
        <w:t xml:space="preserve"> </w:t>
      </w:r>
      <w:proofErr w:type="spellStart"/>
      <w:r w:rsidRPr="002F04A3">
        <w:rPr>
          <w:rFonts w:eastAsia="Cambria"/>
          <w:lang w:val="en-US"/>
        </w:rPr>
        <w:t>auditing</w:t>
      </w:r>
      <w:proofErr w:type="spellEnd"/>
      <w:r w:rsidRPr="002F04A3">
        <w:rPr>
          <w:rFonts w:eastAsia="Cambria"/>
          <w:lang w:val="en-US"/>
        </w:rPr>
        <w:t xml:space="preserve"> </w:t>
      </w:r>
      <w:proofErr w:type="spellStart"/>
      <w:r w:rsidRPr="002F04A3">
        <w:rPr>
          <w:rFonts w:eastAsia="Cambria"/>
          <w:lang w:val="en-US"/>
        </w:rPr>
        <w:t>or</w:t>
      </w:r>
      <w:proofErr w:type="spellEnd"/>
      <w:r w:rsidRPr="002F04A3">
        <w:rPr>
          <w:rFonts w:eastAsia="Cambria"/>
          <w:lang w:val="en-US"/>
        </w:rPr>
        <w:t xml:space="preserve"> </w:t>
      </w:r>
      <w:proofErr w:type="spellStart"/>
      <w:r w:rsidRPr="002F04A3">
        <w:rPr>
          <w:rFonts w:eastAsia="Cambria"/>
          <w:lang w:val="en-US"/>
        </w:rPr>
        <w:t>due</w:t>
      </w:r>
      <w:proofErr w:type="spellEnd"/>
      <w:r w:rsidRPr="002F04A3">
        <w:rPr>
          <w:rFonts w:eastAsia="Cambria"/>
          <w:lang w:val="en-US"/>
        </w:rPr>
        <w:t xml:space="preserve"> </w:t>
      </w:r>
      <w:proofErr w:type="spellStart"/>
      <w:r w:rsidRPr="002F04A3">
        <w:rPr>
          <w:rFonts w:eastAsia="Cambria"/>
          <w:lang w:val="en-US"/>
        </w:rPr>
        <w:t>to</w:t>
      </w:r>
      <w:proofErr w:type="spellEnd"/>
      <w:r w:rsidRPr="002F04A3">
        <w:rPr>
          <w:rFonts w:eastAsia="Cambria"/>
          <w:lang w:val="en-US"/>
        </w:rPr>
        <w:t xml:space="preserve"> </w:t>
      </w:r>
      <w:proofErr w:type="spellStart"/>
      <w:r w:rsidRPr="002F04A3">
        <w:rPr>
          <w:rFonts w:eastAsia="Cambria"/>
          <w:lang w:val="en-US"/>
        </w:rPr>
        <w:t>any</w:t>
      </w:r>
      <w:proofErr w:type="spellEnd"/>
      <w:r w:rsidRPr="002F04A3">
        <w:rPr>
          <w:rFonts w:eastAsia="Cambria"/>
          <w:lang w:val="en-US"/>
        </w:rPr>
        <w:t xml:space="preserve"> </w:t>
      </w:r>
      <w:proofErr w:type="spellStart"/>
      <w:r w:rsidRPr="002F04A3">
        <w:rPr>
          <w:rFonts w:eastAsia="Cambria"/>
          <w:lang w:val="en-US"/>
        </w:rPr>
        <w:t>legitimate</w:t>
      </w:r>
      <w:proofErr w:type="spellEnd"/>
      <w:r w:rsidRPr="002F04A3">
        <w:rPr>
          <w:rFonts w:eastAsia="Cambria"/>
          <w:lang w:val="en-US"/>
        </w:rPr>
        <w:t xml:space="preserve"> </w:t>
      </w:r>
      <w:proofErr w:type="spellStart"/>
      <w:r w:rsidRPr="002F04A3">
        <w:rPr>
          <w:rFonts w:eastAsia="Cambria"/>
          <w:lang w:val="en-US"/>
        </w:rPr>
        <w:t>interest</w:t>
      </w:r>
      <w:proofErr w:type="spellEnd"/>
      <w:r w:rsidRPr="002F04A3">
        <w:rPr>
          <w:rFonts w:eastAsia="Cambria"/>
          <w:lang w:val="en-US"/>
        </w:rPr>
        <w:t xml:space="preserve"> </w:t>
      </w:r>
      <w:proofErr w:type="spellStart"/>
      <w:r w:rsidRPr="002F04A3">
        <w:rPr>
          <w:rFonts w:eastAsia="Cambria"/>
          <w:lang w:val="en-US"/>
        </w:rPr>
        <w:t>consistent</w:t>
      </w:r>
      <w:proofErr w:type="spellEnd"/>
      <w:r w:rsidRPr="002F04A3">
        <w:rPr>
          <w:rFonts w:eastAsia="Cambria"/>
          <w:lang w:val="en-US"/>
        </w:rPr>
        <w:t xml:space="preserve"> </w:t>
      </w:r>
      <w:proofErr w:type="spellStart"/>
      <w:r w:rsidRPr="002F04A3">
        <w:rPr>
          <w:rFonts w:eastAsia="Cambria"/>
          <w:lang w:val="en-US"/>
        </w:rPr>
        <w:t>with</w:t>
      </w:r>
      <w:proofErr w:type="spellEnd"/>
      <w:r w:rsidRPr="002F04A3">
        <w:rPr>
          <w:rFonts w:eastAsia="Cambria"/>
          <w:lang w:val="en-US"/>
        </w:rPr>
        <w:t xml:space="preserve"> </w:t>
      </w:r>
      <w:proofErr w:type="spellStart"/>
      <w:r w:rsidRPr="002F04A3">
        <w:rPr>
          <w:rFonts w:eastAsia="Cambria"/>
          <w:lang w:val="en-US"/>
        </w:rPr>
        <w:t>proper</w:t>
      </w:r>
      <w:proofErr w:type="spellEnd"/>
      <w:r w:rsidRPr="002F04A3">
        <w:rPr>
          <w:rFonts w:eastAsia="Cambria"/>
          <w:lang w:val="en-US"/>
        </w:rPr>
        <w:t xml:space="preserve"> </w:t>
      </w:r>
      <w:proofErr w:type="spellStart"/>
      <w:r w:rsidRPr="002F04A3">
        <w:rPr>
          <w:rFonts w:eastAsia="Cambria"/>
          <w:lang w:val="en-US"/>
        </w:rPr>
        <w:t>governance</w:t>
      </w:r>
      <w:proofErr w:type="spellEnd"/>
      <w:r w:rsidRPr="002F04A3">
        <w:rPr>
          <w:rFonts w:eastAsia="Cambria"/>
          <w:lang w:val="en-US"/>
        </w:rPr>
        <w:t xml:space="preserve"> </w:t>
      </w:r>
      <w:proofErr w:type="spellStart"/>
      <w:r w:rsidRPr="002F04A3">
        <w:rPr>
          <w:rFonts w:eastAsia="Cambria"/>
          <w:lang w:val="en-US"/>
        </w:rPr>
        <w:t>of</w:t>
      </w:r>
      <w:proofErr w:type="spellEnd"/>
      <w:r w:rsidRPr="002F04A3">
        <w:rPr>
          <w:rFonts w:eastAsia="Cambria"/>
          <w:lang w:val="en-US"/>
        </w:rPr>
        <w:t xml:space="preserve"> </w:t>
      </w:r>
      <w:proofErr w:type="spellStart"/>
      <w:r w:rsidRPr="002F04A3">
        <w:rPr>
          <w:rFonts w:eastAsia="Cambria"/>
          <w:lang w:val="en-US"/>
        </w:rPr>
        <w:t>the</w:t>
      </w:r>
      <w:proofErr w:type="spellEnd"/>
      <w:r w:rsidRPr="002F04A3">
        <w:rPr>
          <w:rFonts w:eastAsia="Cambria"/>
          <w:lang w:val="en-US"/>
        </w:rPr>
        <w:t xml:space="preserve"> Company; and/ </w:t>
      </w:r>
      <w:proofErr w:type="spellStart"/>
      <w:r w:rsidRPr="002F04A3">
        <w:rPr>
          <w:rFonts w:eastAsia="Cambria"/>
          <w:lang w:val="en-US"/>
        </w:rPr>
        <w:t>or</w:t>
      </w:r>
      <w:proofErr w:type="spellEnd"/>
      <w:r w:rsidRPr="002F04A3">
        <w:rPr>
          <w:rFonts w:eastAsia="Cambria"/>
          <w:lang w:val="en-US"/>
        </w:rPr>
        <w:t xml:space="preserve"> (</w:t>
      </w:r>
      <w:proofErr w:type="spellStart"/>
      <w:r w:rsidRPr="002F04A3">
        <w:rPr>
          <w:rFonts w:eastAsia="Cambria"/>
          <w:lang w:val="en-US"/>
        </w:rPr>
        <w:t>iii</w:t>
      </w:r>
      <w:proofErr w:type="spellEnd"/>
      <w:r w:rsidRPr="002F04A3">
        <w:rPr>
          <w:rFonts w:eastAsia="Cambria"/>
          <w:lang w:val="en-US"/>
        </w:rPr>
        <w:t xml:space="preserve">) </w:t>
      </w:r>
      <w:proofErr w:type="spellStart"/>
      <w:r w:rsidRPr="002F04A3">
        <w:rPr>
          <w:rFonts w:eastAsia="Cambria"/>
          <w:lang w:val="en-US"/>
        </w:rPr>
        <w:t>third</w:t>
      </w:r>
      <w:proofErr w:type="spellEnd"/>
      <w:r w:rsidRPr="002F04A3">
        <w:rPr>
          <w:rFonts w:eastAsia="Cambria"/>
          <w:lang w:val="en-US"/>
        </w:rPr>
        <w:t xml:space="preserve"> </w:t>
      </w:r>
      <w:proofErr w:type="spellStart"/>
      <w:r w:rsidRPr="002F04A3">
        <w:rPr>
          <w:rFonts w:eastAsia="Cambria"/>
          <w:lang w:val="en-US"/>
        </w:rPr>
        <w:t>parties</w:t>
      </w:r>
      <w:proofErr w:type="spellEnd"/>
      <w:r w:rsidRPr="002F04A3">
        <w:rPr>
          <w:rFonts w:eastAsia="Cambria"/>
          <w:lang w:val="en-US"/>
        </w:rPr>
        <w:t xml:space="preserve"> </w:t>
      </w:r>
      <w:proofErr w:type="spellStart"/>
      <w:r w:rsidRPr="002F04A3">
        <w:rPr>
          <w:rFonts w:eastAsia="Cambria"/>
          <w:lang w:val="en-US"/>
        </w:rPr>
        <w:t>involved</w:t>
      </w:r>
      <w:proofErr w:type="spellEnd"/>
      <w:r w:rsidRPr="002F04A3">
        <w:rPr>
          <w:rFonts w:eastAsia="Cambria"/>
          <w:lang w:val="en-US"/>
        </w:rPr>
        <w:t xml:space="preserve"> in </w:t>
      </w:r>
      <w:proofErr w:type="spellStart"/>
      <w:r w:rsidRPr="002F04A3">
        <w:rPr>
          <w:rFonts w:eastAsia="Cambria"/>
          <w:lang w:val="en-US"/>
        </w:rPr>
        <w:t>managing</w:t>
      </w:r>
      <w:proofErr w:type="spellEnd"/>
      <w:r w:rsidRPr="002F04A3">
        <w:rPr>
          <w:rFonts w:eastAsia="Cambria"/>
          <w:lang w:val="en-US"/>
        </w:rPr>
        <w:t xml:space="preserve"> </w:t>
      </w:r>
      <w:proofErr w:type="spellStart"/>
      <w:r w:rsidRPr="002F04A3">
        <w:rPr>
          <w:rFonts w:eastAsia="Cambria"/>
          <w:lang w:val="en-US"/>
        </w:rPr>
        <w:t>the</w:t>
      </w:r>
      <w:proofErr w:type="spellEnd"/>
      <w:r w:rsidRPr="002F04A3">
        <w:rPr>
          <w:rFonts w:eastAsia="Cambria"/>
          <w:lang w:val="en-US"/>
        </w:rPr>
        <w:t xml:space="preserve"> contractual </w:t>
      </w:r>
      <w:proofErr w:type="spellStart"/>
      <w:r w:rsidRPr="002F04A3">
        <w:rPr>
          <w:rFonts w:eastAsia="Cambria"/>
          <w:lang w:val="en-US"/>
        </w:rPr>
        <w:t>activities</w:t>
      </w:r>
      <w:proofErr w:type="spellEnd"/>
      <w:r w:rsidRPr="002F04A3">
        <w:rPr>
          <w:rFonts w:eastAsia="Cambria"/>
          <w:lang w:val="en-US"/>
        </w:rPr>
        <w:t xml:space="preserve">, </w:t>
      </w:r>
      <w:proofErr w:type="spellStart"/>
      <w:r w:rsidRPr="002F04A3">
        <w:rPr>
          <w:rFonts w:eastAsia="Cambria"/>
          <w:lang w:val="en-US"/>
        </w:rPr>
        <w:t>such</w:t>
      </w:r>
      <w:proofErr w:type="spellEnd"/>
      <w:r w:rsidRPr="002F04A3">
        <w:rPr>
          <w:rFonts w:eastAsia="Cambria"/>
          <w:lang w:val="en-US"/>
        </w:rPr>
        <w:t xml:space="preserve"> as </w:t>
      </w:r>
      <w:proofErr w:type="spellStart"/>
      <w:r w:rsidRPr="002F04A3">
        <w:rPr>
          <w:rFonts w:eastAsia="Cambria"/>
          <w:lang w:val="en-US"/>
        </w:rPr>
        <w:t>other</w:t>
      </w:r>
      <w:proofErr w:type="spellEnd"/>
      <w:r w:rsidRPr="002F04A3">
        <w:rPr>
          <w:rFonts w:eastAsia="Cambria"/>
          <w:lang w:val="en-US"/>
        </w:rPr>
        <w:t xml:space="preserve"> IICA </w:t>
      </w:r>
      <w:proofErr w:type="spellStart"/>
      <w:r w:rsidRPr="002F04A3">
        <w:rPr>
          <w:rFonts w:eastAsia="Cambria"/>
          <w:lang w:val="en-US"/>
        </w:rPr>
        <w:t>units</w:t>
      </w:r>
      <w:proofErr w:type="spellEnd"/>
      <w:r w:rsidRPr="002F04A3">
        <w:rPr>
          <w:rFonts w:eastAsia="Cambria"/>
          <w:lang w:val="en-US"/>
        </w:rPr>
        <w:t xml:space="preserve">, </w:t>
      </w:r>
      <w:proofErr w:type="spellStart"/>
      <w:r w:rsidRPr="002F04A3">
        <w:rPr>
          <w:rFonts w:eastAsia="Cambria"/>
          <w:lang w:val="en-US"/>
        </w:rPr>
        <w:t>where</w:t>
      </w:r>
      <w:proofErr w:type="spellEnd"/>
      <w:r w:rsidRPr="002F04A3">
        <w:rPr>
          <w:rFonts w:eastAsia="Cambria"/>
          <w:lang w:val="en-US"/>
        </w:rPr>
        <w:t xml:space="preserve"> </w:t>
      </w:r>
      <w:proofErr w:type="spellStart"/>
      <w:r w:rsidRPr="002F04A3">
        <w:rPr>
          <w:rFonts w:eastAsia="Cambria"/>
          <w:lang w:val="en-US"/>
        </w:rPr>
        <w:t>necessary</w:t>
      </w:r>
      <w:proofErr w:type="spellEnd"/>
      <w:r w:rsidRPr="002F04A3">
        <w:rPr>
          <w:rFonts w:eastAsia="Cambria"/>
          <w:lang w:val="en-US"/>
        </w:rPr>
        <w:t xml:space="preserve"> for the performance of the contract or at their request , and/or with providers that require access to personal data to provide services that have been outsourced to them by the Parties.</w:t>
      </w:r>
    </w:p>
    <w:p w14:paraId="48F82B10" w14:textId="77777777" w:rsidR="00135FFF" w:rsidRDefault="002F04A3" w:rsidP="00891CFF">
      <w:pPr>
        <w:shd w:val="clear" w:color="auto" w:fill="FFFFFF"/>
        <w:ind w:right="-93"/>
        <w:jc w:val="both"/>
        <w:rPr>
          <w:rFonts w:eastAsia="Cambria"/>
          <w:lang w:val="en-US"/>
        </w:rPr>
      </w:pPr>
      <w:r w:rsidRPr="002F04A3">
        <w:rPr>
          <w:rFonts w:eastAsia="Cambria"/>
          <w:lang w:val="en-US"/>
        </w:rPr>
        <w:t xml:space="preserve">In cases in which the Parties must engage the services of providers in countries that do not have data processing legislation equivalent to IICA’s Personal Data Protection Policy, the contract will be finalized only after all the requirements established by IICA’s personal data protection regulations have been satisfied, while also applying the necessary guarantees and safeguards to preserve data privacy. </w:t>
      </w:r>
    </w:p>
    <w:p w14:paraId="06AE0646" w14:textId="77777777" w:rsidR="00135FFF" w:rsidRDefault="002F04A3" w:rsidP="00891CFF">
      <w:pPr>
        <w:shd w:val="clear" w:color="auto" w:fill="FFFFFF"/>
        <w:ind w:right="-93"/>
        <w:jc w:val="both"/>
        <w:rPr>
          <w:rFonts w:eastAsia="Cambria"/>
          <w:lang w:val="en-US"/>
        </w:rPr>
      </w:pPr>
      <w:r w:rsidRPr="002F04A3">
        <w:rPr>
          <w:rFonts w:eastAsia="Cambria"/>
          <w:lang w:val="en-US"/>
        </w:rPr>
        <w:t>IICA may send the contact data of the representatives and employees of the other Party to other IICA delegations and offices, where necessary for the execution or performance of a contract, and/or where necessary, at their request.</w:t>
      </w:r>
    </w:p>
    <w:p w14:paraId="05EA91F2" w14:textId="026C0FFD" w:rsidR="00891CFF" w:rsidRDefault="002F04A3" w:rsidP="00891CFF">
      <w:pPr>
        <w:shd w:val="clear" w:color="auto" w:fill="FFFFFF"/>
        <w:ind w:right="-93"/>
        <w:jc w:val="both"/>
        <w:rPr>
          <w:rFonts w:eastAsia="Cambria"/>
          <w:lang w:val="en-US"/>
        </w:rPr>
      </w:pPr>
      <w:r w:rsidRPr="002F04A3">
        <w:rPr>
          <w:rFonts w:eastAsia="Cambria"/>
          <w:lang w:val="en-US"/>
        </w:rPr>
        <w:t xml:space="preserve">The data subjects may submit their request for access to their personal data, rectification, suppression, portability and restriction of processing or their objection to processing to the registered office of each Party and/or by sending it to the following email </w:t>
      </w:r>
      <w:proofErr w:type="spellStart"/>
      <w:r w:rsidRPr="002F04A3">
        <w:rPr>
          <w:rFonts w:eastAsia="Cambria"/>
          <w:lang w:val="en-US"/>
        </w:rPr>
        <w:t>addresses</w:t>
      </w:r>
      <w:proofErr w:type="spellEnd"/>
      <w:r w:rsidRPr="002F04A3">
        <w:rPr>
          <w:rFonts w:eastAsia="Cambria"/>
          <w:lang w:val="en-US"/>
        </w:rPr>
        <w:t>: […] and [</w:t>
      </w:r>
      <w:hyperlink r:id="rId11" w:history="1">
        <w:r w:rsidR="00891CFF" w:rsidRPr="00AB7F78">
          <w:rPr>
            <w:rStyle w:val="Hipervnculo"/>
            <w:lang w:val="en-US"/>
          </w:rPr>
          <w:t>data.protection@iica.int</w:t>
        </w:r>
      </w:hyperlink>
      <w:r w:rsidR="00135FFF" w:rsidRPr="002F04A3">
        <w:rPr>
          <w:rFonts w:eastAsia="Cambria"/>
          <w:lang w:val="en-US"/>
        </w:rPr>
        <w:t>]</w:t>
      </w:r>
    </w:p>
    <w:p w14:paraId="45271DA0" w14:textId="77777777" w:rsidR="00135FFF" w:rsidRDefault="00135FFF" w:rsidP="00891CFF">
      <w:pPr>
        <w:shd w:val="clear" w:color="auto" w:fill="FFFFFF"/>
        <w:ind w:right="-93"/>
        <w:jc w:val="both"/>
        <w:rPr>
          <w:lang w:val="en-US"/>
        </w:rPr>
      </w:pPr>
    </w:p>
    <w:p w14:paraId="0BCBEE0E" w14:textId="2347CC91" w:rsidR="009B4C95" w:rsidRDefault="009B4C95" w:rsidP="00891CFF">
      <w:pPr>
        <w:tabs>
          <w:tab w:val="left" w:pos="720"/>
        </w:tabs>
        <w:suppressAutoHyphens/>
        <w:ind w:right="4"/>
        <w:jc w:val="both"/>
        <w:rPr>
          <w:color w:val="000000"/>
          <w:lang w:val="en-US"/>
        </w:rPr>
      </w:pPr>
      <w:r w:rsidRPr="009600CF">
        <w:rPr>
          <w:color w:val="000000"/>
          <w:lang w:val="en-US"/>
        </w:rPr>
        <w:t>Having duly read and understood the content and scope of the present Contract, the two parties ratify and sign duplicate copies in (</w:t>
      </w:r>
      <w:r w:rsidRPr="009600CF">
        <w:rPr>
          <w:i/>
          <w:color w:val="000000"/>
          <w:lang w:val="en-US"/>
        </w:rPr>
        <w:t>city</w:t>
      </w:r>
      <w:r w:rsidRPr="009600CF">
        <w:rPr>
          <w:color w:val="000000"/>
          <w:lang w:val="en-US"/>
        </w:rPr>
        <w:t>), on the (</w:t>
      </w:r>
      <w:r w:rsidRPr="009600CF">
        <w:rPr>
          <w:i/>
          <w:lang w:val="en-US"/>
        </w:rPr>
        <w:t>day</w:t>
      </w:r>
      <w:r w:rsidRPr="009600CF">
        <w:rPr>
          <w:lang w:val="en-US"/>
        </w:rPr>
        <w:t>) of (</w:t>
      </w:r>
      <w:r w:rsidRPr="009600CF">
        <w:rPr>
          <w:i/>
          <w:lang w:val="en-US"/>
        </w:rPr>
        <w:t>month</w:t>
      </w:r>
      <w:r w:rsidRPr="009600CF">
        <w:rPr>
          <w:lang w:val="en-US"/>
        </w:rPr>
        <w:t xml:space="preserve">) </w:t>
      </w:r>
      <w:r w:rsidRPr="009600CF">
        <w:rPr>
          <w:color w:val="000000"/>
          <w:lang w:val="en-US"/>
        </w:rPr>
        <w:t>of the year (</w:t>
      </w:r>
      <w:r w:rsidRPr="009600CF">
        <w:rPr>
          <w:i/>
          <w:color w:val="000000"/>
          <w:lang w:val="en-US"/>
        </w:rPr>
        <w:t>year</w:t>
      </w:r>
      <w:r w:rsidRPr="009600CF">
        <w:rPr>
          <w:color w:val="000000"/>
          <w:lang w:val="en-US"/>
        </w:rPr>
        <w:t xml:space="preserve">). </w:t>
      </w:r>
    </w:p>
    <w:p w14:paraId="308C71EF" w14:textId="101C6244" w:rsidR="009B4C95" w:rsidRDefault="009B4C95" w:rsidP="009B4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rPr>
          <w:color w:val="000000"/>
          <w:lang w:val="en-US"/>
        </w:rPr>
      </w:pPr>
    </w:p>
    <w:p w14:paraId="2BF27484" w14:textId="77777777" w:rsidR="009B4C95" w:rsidRPr="009600CF" w:rsidRDefault="009B4C95" w:rsidP="009B4C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rPr>
          <w:color w:val="000000"/>
          <w:lang w:val="en-US"/>
        </w:rPr>
      </w:pPr>
    </w:p>
    <w:p w14:paraId="0B98D7CF" w14:textId="2033C422" w:rsidR="000A11E7" w:rsidRPr="003F5C6B" w:rsidRDefault="000A11E7" w:rsidP="005B34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rPr>
          <w:snapToGrid w:val="0"/>
          <w:lang w:val="en-US" w:eastAsia="en-US"/>
        </w:rPr>
      </w:pPr>
    </w:p>
    <w:tbl>
      <w:tblPr>
        <w:tblW w:w="9009" w:type="dxa"/>
        <w:jc w:val="center"/>
        <w:tblLook w:val="01E0" w:firstRow="1" w:lastRow="1" w:firstColumn="1" w:lastColumn="1" w:noHBand="0" w:noVBand="0"/>
      </w:tblPr>
      <w:tblGrid>
        <w:gridCol w:w="4600"/>
        <w:gridCol w:w="4409"/>
      </w:tblGrid>
      <w:tr w:rsidR="009B4C95" w:rsidRPr="009600CF" w14:paraId="294703F5" w14:textId="77777777" w:rsidTr="00B56E91">
        <w:trPr>
          <w:jc w:val="center"/>
        </w:trPr>
        <w:tc>
          <w:tcPr>
            <w:tcW w:w="4600" w:type="dxa"/>
          </w:tcPr>
          <w:p w14:paraId="5AB68F4C" w14:textId="77777777" w:rsidR="009B4C95" w:rsidRPr="000C5145" w:rsidRDefault="009B4C95" w:rsidP="00FA13CF">
            <w:pPr>
              <w:jc w:val="center"/>
              <w:rPr>
                <w:b/>
                <w:lang w:val="en-US"/>
              </w:rPr>
            </w:pPr>
            <w:r w:rsidRPr="000C5145">
              <w:rPr>
                <w:b/>
                <w:lang w:val="en-US"/>
              </w:rPr>
              <w:t>THE CONTRACTOR</w:t>
            </w:r>
            <w:bookmarkStart w:id="109" w:name="PAHOMTS0000377E"/>
            <w:bookmarkEnd w:id="109"/>
          </w:p>
          <w:p w14:paraId="28A42BCE" w14:textId="77777777" w:rsidR="009B4C95" w:rsidRPr="000C5145" w:rsidRDefault="009B4C95" w:rsidP="00FA13CF">
            <w:pPr>
              <w:jc w:val="center"/>
              <w:rPr>
                <w:lang w:val="en-US"/>
              </w:rPr>
            </w:pPr>
          </w:p>
          <w:p w14:paraId="3D314578" w14:textId="77777777" w:rsidR="009B4C95" w:rsidRPr="000C5145" w:rsidRDefault="009B4C95" w:rsidP="00FA13CF">
            <w:pPr>
              <w:jc w:val="center"/>
              <w:rPr>
                <w:i/>
                <w:lang w:val="en-US"/>
              </w:rPr>
            </w:pPr>
            <w:r w:rsidRPr="000C5145">
              <w:rPr>
                <w:shd w:val="clear" w:color="auto" w:fill="FFFFFF"/>
                <w:lang w:val="en-US"/>
              </w:rPr>
              <w:t>(</w:t>
            </w:r>
            <w:bookmarkStart w:id="110" w:name="PAHOMTS0000378B"/>
            <w:bookmarkEnd w:id="110"/>
            <w:proofErr w:type="gramStart"/>
            <w:r w:rsidRPr="000C5145">
              <w:rPr>
                <w:i/>
                <w:shd w:val="clear" w:color="auto" w:fill="FFFFFF"/>
                <w:lang w:val="en-US"/>
              </w:rPr>
              <w:t>name</w:t>
            </w:r>
            <w:proofErr w:type="gramEnd"/>
            <w:r w:rsidRPr="000C5145">
              <w:rPr>
                <w:i/>
                <w:shd w:val="clear" w:color="auto" w:fill="FFFFFF"/>
                <w:lang w:val="en-US"/>
              </w:rPr>
              <w:t xml:space="preserve"> of person, company or business name)</w:t>
            </w:r>
            <w:bookmarkStart w:id="111" w:name="PAHOMTS0000378E"/>
            <w:bookmarkEnd w:id="111"/>
          </w:p>
          <w:p w14:paraId="2642D8F3" w14:textId="77777777" w:rsidR="009B4C95" w:rsidRPr="000C5145" w:rsidRDefault="009B4C95" w:rsidP="00FA13CF">
            <w:pPr>
              <w:jc w:val="center"/>
              <w:rPr>
                <w:i/>
                <w:lang w:val="en-US"/>
              </w:rPr>
            </w:pPr>
            <w:bookmarkStart w:id="112" w:name="PAHOMTS0000379B"/>
            <w:bookmarkEnd w:id="112"/>
            <w:r w:rsidRPr="000C5145">
              <w:rPr>
                <w:i/>
                <w:lang w:val="en-US"/>
              </w:rPr>
              <w:t>(Position held with the company)</w:t>
            </w:r>
          </w:p>
          <w:p w14:paraId="6D899946" w14:textId="77777777" w:rsidR="009B4C95" w:rsidRPr="000C5145" w:rsidRDefault="009B4C95" w:rsidP="00FA13CF">
            <w:pPr>
              <w:jc w:val="center"/>
              <w:rPr>
                <w:i/>
                <w:lang w:val="en-US"/>
              </w:rPr>
            </w:pPr>
            <w:r w:rsidRPr="000C5145">
              <w:rPr>
                <w:i/>
                <w:lang w:val="en-US"/>
              </w:rPr>
              <w:t>(</w:t>
            </w:r>
            <w:proofErr w:type="gramStart"/>
            <w:r w:rsidRPr="000C5145">
              <w:rPr>
                <w:i/>
                <w:lang w:val="en-US"/>
              </w:rPr>
              <w:t>identity</w:t>
            </w:r>
            <w:proofErr w:type="gramEnd"/>
            <w:r w:rsidRPr="000C5145">
              <w:rPr>
                <w:i/>
                <w:lang w:val="en-US"/>
              </w:rPr>
              <w:t xml:space="preserve"> card number)</w:t>
            </w:r>
            <w:bookmarkStart w:id="113" w:name="PAHOMTS0000379E"/>
            <w:bookmarkEnd w:id="113"/>
          </w:p>
          <w:p w14:paraId="547E7A2F" w14:textId="77777777" w:rsidR="000C5145" w:rsidRPr="000C5145" w:rsidRDefault="000C5145" w:rsidP="00FA13CF">
            <w:pPr>
              <w:jc w:val="center"/>
              <w:rPr>
                <w:i/>
                <w:lang w:val="en-US"/>
              </w:rPr>
            </w:pPr>
          </w:p>
          <w:p w14:paraId="29570F59" w14:textId="77777777" w:rsidR="009B4C95" w:rsidRPr="000C5145" w:rsidRDefault="009B4C95" w:rsidP="00FA13CF">
            <w:pPr>
              <w:keepNext/>
              <w:keepLines/>
              <w:spacing w:before="480"/>
              <w:jc w:val="center"/>
              <w:outlineLvl w:val="0"/>
              <w:rPr>
                <w:lang w:val="en-US"/>
              </w:rPr>
            </w:pPr>
          </w:p>
          <w:p w14:paraId="7AFC7114" w14:textId="6059B66D" w:rsidR="000C5145" w:rsidRPr="000C5145" w:rsidRDefault="000C5145" w:rsidP="00FA13CF">
            <w:pPr>
              <w:jc w:val="center"/>
              <w:rPr>
                <w:lang w:val="en-US"/>
              </w:rPr>
            </w:pPr>
            <w:r w:rsidRPr="000C5145">
              <w:rPr>
                <w:lang w:val="en-US"/>
              </w:rPr>
              <w:t>___________________________</w:t>
            </w:r>
          </w:p>
          <w:p w14:paraId="3F562C80" w14:textId="77777777" w:rsidR="009B4C95" w:rsidRPr="000C5145" w:rsidRDefault="009B4C95" w:rsidP="00FA13CF">
            <w:pPr>
              <w:jc w:val="center"/>
              <w:rPr>
                <w:b/>
                <w:lang w:val="en-US"/>
              </w:rPr>
            </w:pPr>
          </w:p>
        </w:tc>
        <w:tc>
          <w:tcPr>
            <w:tcW w:w="4409" w:type="dxa"/>
          </w:tcPr>
          <w:p w14:paraId="67F5ED7C" w14:textId="77777777" w:rsidR="009B4C95" w:rsidRPr="000C5145" w:rsidRDefault="009B4C95" w:rsidP="00FA13CF">
            <w:pPr>
              <w:jc w:val="center"/>
              <w:rPr>
                <w:b/>
                <w:lang w:val="en-US"/>
              </w:rPr>
            </w:pPr>
            <w:bookmarkStart w:id="114" w:name="PAHOMTS0000380B"/>
            <w:bookmarkEnd w:id="114"/>
            <w:r w:rsidRPr="000C5145">
              <w:rPr>
                <w:b/>
                <w:lang w:val="en-US"/>
              </w:rPr>
              <w:t>THE CONTRACTING PARTY</w:t>
            </w:r>
            <w:bookmarkStart w:id="115" w:name="PAHOMTS0000380E"/>
            <w:bookmarkEnd w:id="115"/>
          </w:p>
          <w:p w14:paraId="60A496B8" w14:textId="77777777" w:rsidR="009B4C95" w:rsidRPr="000C5145" w:rsidRDefault="009B4C95" w:rsidP="00FA13CF">
            <w:pPr>
              <w:jc w:val="center"/>
              <w:rPr>
                <w:lang w:val="en-US"/>
              </w:rPr>
            </w:pPr>
          </w:p>
          <w:p w14:paraId="25370788" w14:textId="77777777" w:rsidR="009B4C95" w:rsidRPr="000C5145" w:rsidRDefault="009B4C95" w:rsidP="00FA13CF">
            <w:pPr>
              <w:jc w:val="center"/>
              <w:rPr>
                <w:lang w:val="en-US"/>
              </w:rPr>
            </w:pPr>
            <w:bookmarkStart w:id="116" w:name="PAHOMTS0000381B"/>
            <w:bookmarkEnd w:id="116"/>
            <w:r w:rsidRPr="000C5145">
              <w:rPr>
                <w:lang w:val="en-US"/>
              </w:rPr>
              <w:t>(</w:t>
            </w:r>
            <w:proofErr w:type="gramStart"/>
            <w:r w:rsidRPr="000C5145">
              <w:rPr>
                <w:i/>
                <w:lang w:val="en-US"/>
              </w:rPr>
              <w:t>name</w:t>
            </w:r>
            <w:proofErr w:type="gramEnd"/>
            <w:r w:rsidRPr="000C5145">
              <w:rPr>
                <w:i/>
                <w:lang w:val="en-US"/>
              </w:rPr>
              <w:t xml:space="preserve"> of authorized staff member</w:t>
            </w:r>
            <w:r w:rsidRPr="000C5145">
              <w:rPr>
                <w:lang w:val="en-US"/>
              </w:rPr>
              <w:t>)</w:t>
            </w:r>
            <w:bookmarkStart w:id="117" w:name="PAHOMTS0000381E"/>
            <w:bookmarkEnd w:id="117"/>
          </w:p>
          <w:p w14:paraId="4B28BB75" w14:textId="77777777" w:rsidR="009B4C95" w:rsidRPr="000C5145" w:rsidRDefault="009B4C95" w:rsidP="00FA13CF">
            <w:pPr>
              <w:jc w:val="center"/>
              <w:rPr>
                <w:i/>
                <w:lang w:val="en-US"/>
              </w:rPr>
            </w:pPr>
            <w:bookmarkStart w:id="118" w:name="PAHOMTS0000382B"/>
            <w:bookmarkEnd w:id="118"/>
            <w:r w:rsidRPr="000C5145">
              <w:rPr>
                <w:i/>
                <w:lang w:val="en-US"/>
              </w:rPr>
              <w:t>(Position) (identity card number)</w:t>
            </w:r>
            <w:bookmarkStart w:id="119" w:name="PAHOMTS0000382E"/>
            <w:bookmarkEnd w:id="119"/>
          </w:p>
          <w:p w14:paraId="74AC432E" w14:textId="77777777" w:rsidR="009B4C95" w:rsidRPr="000C5145" w:rsidRDefault="009B4C95" w:rsidP="00FA13CF">
            <w:pPr>
              <w:jc w:val="center"/>
              <w:rPr>
                <w:lang w:val="en-US"/>
              </w:rPr>
            </w:pPr>
            <w:bookmarkStart w:id="120" w:name="PAHOMTS0000383B"/>
            <w:bookmarkEnd w:id="120"/>
            <w:r w:rsidRPr="000C5145">
              <w:rPr>
                <w:lang w:val="en-US"/>
              </w:rPr>
              <w:t>INTER-AMERICAN INSTITUTE FOR COOPERATION ON AGRICULTURE</w:t>
            </w:r>
            <w:bookmarkStart w:id="121" w:name="PAHOMTS0000383E"/>
            <w:bookmarkEnd w:id="121"/>
          </w:p>
          <w:p w14:paraId="0F9A2716" w14:textId="77777777" w:rsidR="009B4C95" w:rsidRPr="000C5145" w:rsidRDefault="009B4C95" w:rsidP="00FA13CF">
            <w:pPr>
              <w:jc w:val="center"/>
              <w:rPr>
                <w:lang w:val="en-US"/>
              </w:rPr>
            </w:pPr>
          </w:p>
          <w:p w14:paraId="27DA35B5" w14:textId="77777777" w:rsidR="009B4C95" w:rsidRPr="000C5145" w:rsidRDefault="009B4C95" w:rsidP="00FA13CF">
            <w:pPr>
              <w:jc w:val="center"/>
              <w:rPr>
                <w:lang w:val="en-US"/>
              </w:rPr>
            </w:pPr>
          </w:p>
          <w:p w14:paraId="79AFC31E" w14:textId="77777777" w:rsidR="000C5145" w:rsidRPr="000C5145" w:rsidRDefault="000C5145" w:rsidP="00FA13CF">
            <w:pPr>
              <w:jc w:val="center"/>
              <w:rPr>
                <w:lang w:val="en-US"/>
              </w:rPr>
            </w:pPr>
          </w:p>
          <w:p w14:paraId="53C9FA5D" w14:textId="7494335F" w:rsidR="000C5145" w:rsidRPr="000C5145" w:rsidRDefault="000C5145" w:rsidP="00FA13CF">
            <w:pPr>
              <w:jc w:val="center"/>
              <w:rPr>
                <w:lang w:val="en-US"/>
              </w:rPr>
            </w:pPr>
            <w:r w:rsidRPr="000C5145">
              <w:rPr>
                <w:lang w:val="en-US"/>
              </w:rPr>
              <w:t>_____________________________</w:t>
            </w:r>
          </w:p>
          <w:p w14:paraId="1A4255E2" w14:textId="77777777" w:rsidR="000C5145" w:rsidRPr="000C5145" w:rsidRDefault="000C5145" w:rsidP="00FA13CF">
            <w:pPr>
              <w:jc w:val="center"/>
              <w:rPr>
                <w:lang w:val="en-US"/>
              </w:rPr>
            </w:pPr>
          </w:p>
          <w:p w14:paraId="1DC853E4" w14:textId="77777777" w:rsidR="009B4C95" w:rsidRPr="000C5145" w:rsidRDefault="009B4C95" w:rsidP="00FA13CF">
            <w:pPr>
              <w:jc w:val="center"/>
              <w:rPr>
                <w:b/>
                <w:lang w:val="en-US"/>
              </w:rPr>
            </w:pPr>
          </w:p>
        </w:tc>
      </w:tr>
    </w:tbl>
    <w:p w14:paraId="293C2ECA" w14:textId="77777777" w:rsidR="000F0B5D" w:rsidRPr="000F0E5E" w:rsidRDefault="000F0B5D">
      <w:pPr>
        <w:rPr>
          <w:b/>
          <w:snapToGrid w:val="0"/>
          <w:color w:val="000000"/>
          <w:lang w:val="en-US" w:eastAsia="en-US"/>
        </w:rPr>
      </w:pPr>
    </w:p>
    <w:p w14:paraId="4C74A03F" w14:textId="795D0538" w:rsidR="00822EA1" w:rsidRPr="003F5C6B" w:rsidRDefault="00C0499E" w:rsidP="00822EA1">
      <w:pPr>
        <w:jc w:val="center"/>
        <w:rPr>
          <w:b/>
          <w:sz w:val="28"/>
          <w:szCs w:val="28"/>
          <w:lang w:val="en-US"/>
        </w:rPr>
      </w:pPr>
      <w:r w:rsidRPr="000F0E5E">
        <w:rPr>
          <w:b/>
          <w:lang w:val="en-US"/>
        </w:rPr>
        <w:br w:type="page"/>
      </w:r>
      <w:r w:rsidR="00822EA1" w:rsidRPr="003F5C6B">
        <w:rPr>
          <w:b/>
          <w:sz w:val="28"/>
          <w:szCs w:val="28"/>
          <w:lang w:val="en-US"/>
        </w:rPr>
        <w:lastRenderedPageBreak/>
        <w:t>AN</w:t>
      </w:r>
      <w:r w:rsidR="005B5A27" w:rsidRPr="003F5C6B">
        <w:rPr>
          <w:b/>
          <w:sz w:val="28"/>
          <w:szCs w:val="28"/>
          <w:lang w:val="en-US"/>
        </w:rPr>
        <w:t>NEX</w:t>
      </w:r>
    </w:p>
    <w:p w14:paraId="31345D2A" w14:textId="7A60A8D5" w:rsidR="00822EA1" w:rsidRPr="003F5C6B" w:rsidRDefault="00822EA1" w:rsidP="00822EA1">
      <w:pPr>
        <w:jc w:val="center"/>
        <w:rPr>
          <w:b/>
          <w:sz w:val="28"/>
          <w:szCs w:val="28"/>
          <w:lang w:val="en-US"/>
        </w:rPr>
      </w:pPr>
      <w:r w:rsidRPr="003F5C6B">
        <w:rPr>
          <w:b/>
          <w:sz w:val="28"/>
          <w:szCs w:val="28"/>
          <w:lang w:val="en-US"/>
        </w:rPr>
        <w:t>T</w:t>
      </w:r>
      <w:r w:rsidR="005B5A27" w:rsidRPr="003F5C6B">
        <w:rPr>
          <w:b/>
          <w:sz w:val="28"/>
          <w:szCs w:val="28"/>
          <w:lang w:val="en-US"/>
        </w:rPr>
        <w:t xml:space="preserve">ERMS OF REFERENCE  </w:t>
      </w:r>
    </w:p>
    <w:p w14:paraId="40E6EAA7" w14:textId="0D6AFFC3" w:rsidR="00822EA1" w:rsidRPr="003F5C6B" w:rsidRDefault="00822EA1" w:rsidP="00822EA1">
      <w:pPr>
        <w:pStyle w:val="Sinespaciado"/>
        <w:jc w:val="center"/>
        <w:rPr>
          <w:b/>
          <w:sz w:val="28"/>
          <w:szCs w:val="28"/>
          <w:lang w:val="en-US"/>
        </w:rPr>
      </w:pPr>
      <w:r w:rsidRPr="003F5C6B">
        <w:rPr>
          <w:b/>
          <w:sz w:val="28"/>
          <w:szCs w:val="28"/>
          <w:lang w:val="en-US"/>
        </w:rPr>
        <w:t>CONTRA</w:t>
      </w:r>
      <w:r w:rsidR="005B5A27" w:rsidRPr="003F5C6B">
        <w:rPr>
          <w:b/>
          <w:sz w:val="28"/>
          <w:szCs w:val="28"/>
          <w:lang w:val="en-US"/>
        </w:rPr>
        <w:t xml:space="preserve">CT FOR </w:t>
      </w:r>
      <w:r w:rsidR="003B59F4">
        <w:rPr>
          <w:b/>
          <w:sz w:val="28"/>
          <w:szCs w:val="28"/>
          <w:lang w:val="en-US"/>
        </w:rPr>
        <w:t>PROVISION OF SERVICES</w:t>
      </w:r>
      <w:r w:rsidR="005B5A27" w:rsidRPr="003F5C6B">
        <w:rPr>
          <w:b/>
          <w:sz w:val="28"/>
          <w:szCs w:val="28"/>
          <w:lang w:val="en-US"/>
        </w:rPr>
        <w:t xml:space="preserve">  </w:t>
      </w:r>
    </w:p>
    <w:p w14:paraId="75C4CCB3" w14:textId="77777777" w:rsidR="00822EA1" w:rsidRPr="003F5C6B" w:rsidRDefault="00822EA1" w:rsidP="00822EA1">
      <w:pPr>
        <w:pStyle w:val="Sinespaciado"/>
        <w:jc w:val="center"/>
        <w:rPr>
          <w:b/>
          <w:szCs w:val="24"/>
          <w:lang w:val="en-US"/>
        </w:rPr>
      </w:pPr>
    </w:p>
    <w:p w14:paraId="19EDEC89" w14:textId="77777777" w:rsidR="00822EA1" w:rsidRPr="003F5C6B" w:rsidRDefault="00822EA1" w:rsidP="00822EA1">
      <w:pPr>
        <w:pStyle w:val="Sinespaciado"/>
        <w:rPr>
          <w:b/>
          <w:szCs w:val="24"/>
          <w:lang w:val="en-US"/>
        </w:rPr>
      </w:pPr>
    </w:p>
    <w:p w14:paraId="579800D6" w14:textId="396A4E4F" w:rsidR="00822EA1" w:rsidRPr="003B59F4" w:rsidRDefault="00822EA1" w:rsidP="00822EA1">
      <w:pPr>
        <w:pStyle w:val="Normal1"/>
        <w:tabs>
          <w:tab w:val="left" w:pos="2410"/>
        </w:tabs>
        <w:spacing w:line="240" w:lineRule="auto"/>
        <w:ind w:left="2977" w:right="4" w:hanging="2977"/>
        <w:rPr>
          <w:b/>
          <w:snapToGrid w:val="0"/>
          <w:color w:val="auto"/>
          <w:szCs w:val="24"/>
          <w:lang w:val="en-US"/>
        </w:rPr>
      </w:pPr>
      <w:r w:rsidRPr="00982A48">
        <w:rPr>
          <w:b/>
          <w:bCs/>
          <w:color w:val="auto"/>
          <w:szCs w:val="24"/>
          <w:lang w:val="en-US"/>
        </w:rPr>
        <w:t>CONTRA</w:t>
      </w:r>
      <w:r w:rsidR="005B5A27" w:rsidRPr="00982A48">
        <w:rPr>
          <w:b/>
          <w:bCs/>
          <w:color w:val="auto"/>
          <w:szCs w:val="24"/>
          <w:lang w:val="en-US"/>
        </w:rPr>
        <w:t>CTOR</w:t>
      </w:r>
      <w:r w:rsidRPr="00982A48">
        <w:rPr>
          <w:b/>
          <w:bCs/>
          <w:color w:val="auto"/>
          <w:szCs w:val="24"/>
          <w:lang w:val="en-US"/>
        </w:rPr>
        <w:t>:</w:t>
      </w:r>
      <w:r w:rsidRPr="00982A48">
        <w:rPr>
          <w:bCs/>
          <w:color w:val="auto"/>
          <w:szCs w:val="24"/>
          <w:lang w:val="en-US"/>
        </w:rPr>
        <w:t xml:space="preserve">  </w:t>
      </w:r>
      <w:r w:rsidRPr="00982A48">
        <w:rPr>
          <w:bCs/>
          <w:color w:val="auto"/>
          <w:szCs w:val="24"/>
          <w:lang w:val="en-US"/>
        </w:rPr>
        <w:tab/>
      </w:r>
      <w:r w:rsidRPr="00982A48">
        <w:rPr>
          <w:bCs/>
          <w:color w:val="auto"/>
          <w:szCs w:val="24"/>
          <w:lang w:val="en-US"/>
        </w:rPr>
        <w:tab/>
      </w:r>
      <w:r w:rsidR="00982A48" w:rsidRPr="003B59F4">
        <w:rPr>
          <w:bCs/>
          <w:color w:val="auto"/>
          <w:szCs w:val="24"/>
          <w:lang w:val="en-US"/>
        </w:rPr>
        <w:t>_____</w:t>
      </w:r>
      <w:r w:rsidRPr="003B59F4">
        <w:rPr>
          <w:color w:val="auto"/>
          <w:szCs w:val="24"/>
          <w:lang w:val="en-US"/>
        </w:rPr>
        <w:t>,</w:t>
      </w:r>
    </w:p>
    <w:p w14:paraId="7D64ED00" w14:textId="76882374" w:rsidR="00822EA1" w:rsidRPr="003B59F4" w:rsidRDefault="005B5A27" w:rsidP="00822EA1">
      <w:pPr>
        <w:pStyle w:val="Default"/>
        <w:tabs>
          <w:tab w:val="left" w:pos="2977"/>
        </w:tabs>
        <w:jc w:val="both"/>
        <w:rPr>
          <w:rFonts w:ascii="Times New Roman" w:hAnsi="Times New Roman" w:cs="Times New Roman"/>
          <w:bCs/>
          <w:color w:val="auto"/>
          <w:lang w:val="en-US"/>
        </w:rPr>
      </w:pPr>
      <w:r w:rsidRPr="003B59F4">
        <w:rPr>
          <w:rFonts w:ascii="Times New Roman" w:hAnsi="Times New Roman" w:cs="Times New Roman"/>
          <w:b/>
          <w:bCs/>
          <w:color w:val="auto"/>
          <w:lang w:val="en-US"/>
        </w:rPr>
        <w:t>START</w:t>
      </w:r>
      <w:r w:rsidR="00822EA1" w:rsidRPr="003B59F4">
        <w:rPr>
          <w:rFonts w:ascii="Times New Roman" w:hAnsi="Times New Roman" w:cs="Times New Roman"/>
          <w:b/>
          <w:bCs/>
          <w:color w:val="auto"/>
          <w:lang w:val="en-US"/>
        </w:rPr>
        <w:t>:</w:t>
      </w:r>
      <w:r w:rsidR="00822EA1" w:rsidRPr="003B59F4">
        <w:rPr>
          <w:rFonts w:ascii="Times New Roman" w:hAnsi="Times New Roman" w:cs="Times New Roman"/>
          <w:bCs/>
          <w:color w:val="auto"/>
          <w:lang w:val="en-US"/>
        </w:rPr>
        <w:t xml:space="preserve"> </w:t>
      </w:r>
      <w:r w:rsidR="00822EA1" w:rsidRPr="003B59F4">
        <w:rPr>
          <w:rFonts w:ascii="Times New Roman" w:hAnsi="Times New Roman" w:cs="Times New Roman"/>
          <w:bCs/>
          <w:color w:val="auto"/>
          <w:lang w:val="en-US"/>
        </w:rPr>
        <w:tab/>
      </w:r>
      <w:r w:rsidR="00982A48" w:rsidRPr="003B59F4">
        <w:rPr>
          <w:rFonts w:ascii="Times New Roman" w:hAnsi="Times New Roman" w:cs="Times New Roman"/>
          <w:bCs/>
          <w:color w:val="auto"/>
          <w:lang w:val="en-US"/>
        </w:rPr>
        <w:t>___</w:t>
      </w:r>
      <w:r w:rsidR="00822EA1" w:rsidRPr="003B59F4">
        <w:rPr>
          <w:rFonts w:ascii="Times New Roman" w:hAnsi="Times New Roman" w:cs="Times New Roman"/>
          <w:bCs/>
          <w:color w:val="auto"/>
          <w:lang w:val="en-US"/>
        </w:rPr>
        <w:t xml:space="preserve"> </w:t>
      </w:r>
      <w:r w:rsidRPr="003B59F4">
        <w:rPr>
          <w:rFonts w:ascii="Times New Roman" w:hAnsi="Times New Roman" w:cs="Times New Roman"/>
          <w:bCs/>
          <w:color w:val="auto"/>
          <w:lang w:val="en-US"/>
        </w:rPr>
        <w:t>of</w:t>
      </w:r>
      <w:r w:rsidR="00822EA1" w:rsidRPr="003B59F4">
        <w:rPr>
          <w:rFonts w:ascii="Times New Roman" w:hAnsi="Times New Roman" w:cs="Times New Roman"/>
          <w:bCs/>
          <w:color w:val="auto"/>
          <w:lang w:val="en-US"/>
        </w:rPr>
        <w:t xml:space="preserve"> </w:t>
      </w:r>
      <w:r w:rsidR="00982A48" w:rsidRPr="003B59F4">
        <w:rPr>
          <w:rFonts w:ascii="Times New Roman" w:hAnsi="Times New Roman" w:cs="Times New Roman"/>
          <w:bCs/>
          <w:color w:val="auto"/>
          <w:lang w:val="en-US"/>
        </w:rPr>
        <w:t>__</w:t>
      </w:r>
      <w:r w:rsidR="00822EA1" w:rsidRPr="003B59F4">
        <w:rPr>
          <w:rFonts w:ascii="Times New Roman" w:hAnsi="Times New Roman" w:cs="Times New Roman"/>
          <w:bCs/>
          <w:color w:val="auto"/>
          <w:lang w:val="en-US"/>
        </w:rPr>
        <w:t xml:space="preserve"> </w:t>
      </w:r>
      <w:proofErr w:type="spellStart"/>
      <w:r w:rsidRPr="003B59F4">
        <w:rPr>
          <w:rFonts w:ascii="Times New Roman" w:hAnsi="Times New Roman" w:cs="Times New Roman"/>
          <w:bCs/>
          <w:color w:val="auto"/>
          <w:lang w:val="en-US"/>
        </w:rPr>
        <w:t>of</w:t>
      </w:r>
      <w:proofErr w:type="spellEnd"/>
      <w:r w:rsidR="00822EA1" w:rsidRPr="003B59F4">
        <w:rPr>
          <w:rFonts w:ascii="Times New Roman" w:hAnsi="Times New Roman" w:cs="Times New Roman"/>
          <w:bCs/>
          <w:color w:val="auto"/>
          <w:lang w:val="en-US"/>
        </w:rPr>
        <w:t xml:space="preserve"> 20</w:t>
      </w:r>
      <w:r w:rsidR="002405C9">
        <w:rPr>
          <w:rFonts w:ascii="Times New Roman" w:hAnsi="Times New Roman" w:cs="Times New Roman"/>
          <w:bCs/>
          <w:color w:val="auto"/>
          <w:lang w:val="en-US"/>
        </w:rPr>
        <w:t>___</w:t>
      </w:r>
    </w:p>
    <w:p w14:paraId="23E52258" w14:textId="6E601E41" w:rsidR="00822EA1" w:rsidRPr="003B59F4" w:rsidRDefault="005B5A27" w:rsidP="00822EA1">
      <w:pPr>
        <w:pStyle w:val="Default"/>
        <w:tabs>
          <w:tab w:val="left" w:pos="2977"/>
        </w:tabs>
        <w:jc w:val="both"/>
        <w:rPr>
          <w:rFonts w:ascii="Times New Roman" w:hAnsi="Times New Roman" w:cs="Times New Roman"/>
          <w:color w:val="auto"/>
          <w:lang w:val="en-US"/>
        </w:rPr>
      </w:pPr>
      <w:r w:rsidRPr="003B59F4">
        <w:rPr>
          <w:rFonts w:ascii="Times New Roman" w:hAnsi="Times New Roman" w:cs="Times New Roman"/>
          <w:b/>
          <w:bCs/>
          <w:color w:val="auto"/>
          <w:lang w:val="en-US"/>
        </w:rPr>
        <w:t>END</w:t>
      </w:r>
      <w:r w:rsidR="00822EA1" w:rsidRPr="003B59F4">
        <w:rPr>
          <w:rFonts w:ascii="Times New Roman" w:hAnsi="Times New Roman" w:cs="Times New Roman"/>
          <w:b/>
          <w:bCs/>
          <w:color w:val="auto"/>
          <w:lang w:val="en-US"/>
        </w:rPr>
        <w:t>:</w:t>
      </w:r>
      <w:r w:rsidR="00822EA1" w:rsidRPr="003B59F4">
        <w:rPr>
          <w:rFonts w:ascii="Times New Roman" w:hAnsi="Times New Roman" w:cs="Times New Roman"/>
          <w:bCs/>
          <w:color w:val="auto"/>
          <w:lang w:val="en-US"/>
        </w:rPr>
        <w:t xml:space="preserve"> </w:t>
      </w:r>
      <w:r w:rsidR="00822EA1" w:rsidRPr="003B59F4">
        <w:rPr>
          <w:rFonts w:ascii="Times New Roman" w:hAnsi="Times New Roman" w:cs="Times New Roman"/>
          <w:bCs/>
          <w:color w:val="auto"/>
          <w:lang w:val="en-US"/>
        </w:rPr>
        <w:tab/>
      </w:r>
      <w:r w:rsidR="00982A48" w:rsidRPr="003B59F4">
        <w:rPr>
          <w:rFonts w:ascii="Times New Roman" w:hAnsi="Times New Roman" w:cs="Times New Roman"/>
          <w:bCs/>
          <w:color w:val="auto"/>
          <w:lang w:val="en-US"/>
        </w:rPr>
        <w:t>___</w:t>
      </w:r>
      <w:r w:rsidR="00822EA1" w:rsidRPr="003B59F4">
        <w:rPr>
          <w:rFonts w:ascii="Times New Roman" w:hAnsi="Times New Roman" w:cs="Times New Roman"/>
          <w:bCs/>
          <w:color w:val="auto"/>
          <w:lang w:val="en-US"/>
        </w:rPr>
        <w:t xml:space="preserve"> </w:t>
      </w:r>
      <w:r w:rsidRPr="003B59F4">
        <w:rPr>
          <w:rFonts w:ascii="Times New Roman" w:hAnsi="Times New Roman" w:cs="Times New Roman"/>
          <w:bCs/>
          <w:color w:val="auto"/>
          <w:lang w:val="en-US"/>
        </w:rPr>
        <w:t>of</w:t>
      </w:r>
      <w:r w:rsidR="00822EA1" w:rsidRPr="003B59F4">
        <w:rPr>
          <w:rFonts w:ascii="Times New Roman" w:hAnsi="Times New Roman" w:cs="Times New Roman"/>
          <w:bCs/>
          <w:color w:val="auto"/>
          <w:lang w:val="en-US"/>
        </w:rPr>
        <w:t xml:space="preserve"> </w:t>
      </w:r>
      <w:r w:rsidR="00982A48" w:rsidRPr="003B59F4">
        <w:rPr>
          <w:rFonts w:ascii="Times New Roman" w:hAnsi="Times New Roman" w:cs="Times New Roman"/>
          <w:bCs/>
          <w:color w:val="auto"/>
          <w:lang w:val="en-US"/>
        </w:rPr>
        <w:t>___</w:t>
      </w:r>
      <w:r w:rsidR="00822EA1" w:rsidRPr="003B59F4">
        <w:rPr>
          <w:rFonts w:ascii="Times New Roman" w:hAnsi="Times New Roman" w:cs="Times New Roman"/>
          <w:color w:val="auto"/>
          <w:lang w:val="en-US"/>
        </w:rPr>
        <w:t xml:space="preserve"> </w:t>
      </w:r>
      <w:proofErr w:type="spellStart"/>
      <w:r w:rsidRPr="003B59F4">
        <w:rPr>
          <w:rFonts w:ascii="Times New Roman" w:hAnsi="Times New Roman" w:cs="Times New Roman"/>
          <w:color w:val="auto"/>
          <w:lang w:val="en-US"/>
        </w:rPr>
        <w:t>of</w:t>
      </w:r>
      <w:proofErr w:type="spellEnd"/>
      <w:r w:rsidR="002405C9">
        <w:rPr>
          <w:rFonts w:ascii="Times New Roman" w:hAnsi="Times New Roman" w:cs="Times New Roman"/>
          <w:color w:val="auto"/>
          <w:lang w:val="en-US"/>
        </w:rPr>
        <w:t xml:space="preserve"> 20___</w:t>
      </w:r>
    </w:p>
    <w:p w14:paraId="286361DD" w14:textId="76729B69" w:rsidR="00822EA1" w:rsidRPr="003B59F4" w:rsidRDefault="00822EA1" w:rsidP="00822EA1">
      <w:pPr>
        <w:pStyle w:val="Default"/>
        <w:tabs>
          <w:tab w:val="left" w:pos="2977"/>
        </w:tabs>
        <w:ind w:left="2977" w:hanging="2977"/>
        <w:jc w:val="both"/>
        <w:rPr>
          <w:rFonts w:ascii="Times New Roman" w:hAnsi="Times New Roman" w:cs="Times New Roman"/>
          <w:bCs/>
          <w:color w:val="auto"/>
          <w:lang w:val="en-US"/>
        </w:rPr>
      </w:pPr>
      <w:r w:rsidRPr="003B59F4">
        <w:rPr>
          <w:rFonts w:ascii="Times New Roman" w:hAnsi="Times New Roman" w:cs="Times New Roman"/>
          <w:b/>
          <w:color w:val="auto"/>
          <w:lang w:val="en-US"/>
        </w:rPr>
        <w:t>HONORARI</w:t>
      </w:r>
      <w:r w:rsidR="005B5A27" w:rsidRPr="003B59F4">
        <w:rPr>
          <w:rFonts w:ascii="Times New Roman" w:hAnsi="Times New Roman" w:cs="Times New Roman"/>
          <w:b/>
          <w:color w:val="auto"/>
          <w:lang w:val="en-US"/>
        </w:rPr>
        <w:t>A</w:t>
      </w:r>
      <w:r w:rsidRPr="003B59F4">
        <w:rPr>
          <w:rFonts w:ascii="Times New Roman" w:hAnsi="Times New Roman" w:cs="Times New Roman"/>
          <w:b/>
          <w:color w:val="auto"/>
          <w:lang w:val="en-US"/>
        </w:rPr>
        <w:t>:</w:t>
      </w:r>
      <w:r w:rsidRPr="003B59F4">
        <w:rPr>
          <w:rFonts w:ascii="Times New Roman" w:hAnsi="Times New Roman" w:cs="Times New Roman"/>
          <w:color w:val="auto"/>
          <w:lang w:val="en-US"/>
        </w:rPr>
        <w:t xml:space="preserve"> </w:t>
      </w:r>
      <w:r w:rsidRPr="003B59F4">
        <w:rPr>
          <w:rFonts w:ascii="Times New Roman" w:hAnsi="Times New Roman" w:cs="Times New Roman"/>
          <w:color w:val="auto"/>
          <w:lang w:val="en-US"/>
        </w:rPr>
        <w:tab/>
      </w:r>
      <w:r w:rsidR="00982A48" w:rsidRPr="003B59F4">
        <w:rPr>
          <w:rFonts w:ascii="Times New Roman" w:hAnsi="Times New Roman" w:cs="Times New Roman"/>
          <w:color w:val="auto"/>
          <w:lang w:val="en-US"/>
        </w:rPr>
        <w:t>_________</w:t>
      </w:r>
      <w:r w:rsidRPr="003B59F4">
        <w:rPr>
          <w:rFonts w:ascii="Times New Roman" w:hAnsi="Times New Roman" w:cs="Times New Roman"/>
          <w:color w:val="auto"/>
          <w:lang w:val="en-US"/>
        </w:rPr>
        <w:t>, (</w:t>
      </w:r>
      <w:r w:rsidR="00302220" w:rsidRPr="003B59F4">
        <w:rPr>
          <w:rFonts w:ascii="Times New Roman" w:hAnsi="Times New Roman" w:cs="Times New Roman"/>
          <w:color w:val="auto"/>
          <w:lang w:val="en-US"/>
        </w:rPr>
        <w:t>SPELLED OUT</w:t>
      </w:r>
      <w:r w:rsidRPr="003B59F4">
        <w:rPr>
          <w:rFonts w:ascii="Times New Roman" w:hAnsi="Times New Roman" w:cs="Times New Roman"/>
          <w:color w:val="auto"/>
          <w:lang w:val="en-US"/>
        </w:rPr>
        <w:t xml:space="preserve">), </w:t>
      </w:r>
      <w:r w:rsidR="005B5A27" w:rsidRPr="003B59F4">
        <w:rPr>
          <w:rFonts w:ascii="Times New Roman" w:hAnsi="Times New Roman" w:cs="Times New Roman"/>
          <w:color w:val="auto"/>
          <w:lang w:val="en-US"/>
        </w:rPr>
        <w:t xml:space="preserve">payable in two </w:t>
      </w:r>
      <w:r w:rsidR="00D54A75" w:rsidRPr="003B59F4">
        <w:rPr>
          <w:rFonts w:ascii="Times New Roman" w:hAnsi="Times New Roman" w:cs="Times New Roman"/>
          <w:color w:val="auto"/>
          <w:lang w:val="en-US"/>
        </w:rPr>
        <w:t>tranches</w:t>
      </w:r>
      <w:r w:rsidR="005B5A27" w:rsidRPr="003B59F4">
        <w:rPr>
          <w:rFonts w:ascii="Times New Roman" w:hAnsi="Times New Roman" w:cs="Times New Roman"/>
          <w:color w:val="auto"/>
          <w:lang w:val="en-US"/>
        </w:rPr>
        <w:t xml:space="preserve"> </w:t>
      </w:r>
      <w:r w:rsidR="001D467F" w:rsidRPr="003B59F4">
        <w:rPr>
          <w:rFonts w:ascii="Times New Roman" w:hAnsi="Times New Roman" w:cs="Times New Roman"/>
          <w:color w:val="auto"/>
          <w:lang w:val="en-US"/>
        </w:rPr>
        <w:t xml:space="preserve">of </w:t>
      </w:r>
      <w:r w:rsidR="00982A48" w:rsidRPr="003B59F4">
        <w:rPr>
          <w:rFonts w:ascii="Times New Roman" w:hAnsi="Times New Roman" w:cs="Times New Roman"/>
          <w:color w:val="auto"/>
          <w:lang w:val="en-US"/>
        </w:rPr>
        <w:t>________</w:t>
      </w:r>
      <w:r w:rsidRPr="003B59F4">
        <w:rPr>
          <w:rFonts w:ascii="Times New Roman" w:hAnsi="Times New Roman" w:cs="Times New Roman"/>
          <w:color w:val="auto"/>
          <w:lang w:val="en-US"/>
        </w:rPr>
        <w:t xml:space="preserve">, </w:t>
      </w:r>
      <w:r w:rsidRPr="003B59F4">
        <w:rPr>
          <w:rFonts w:ascii="Times New Roman" w:hAnsi="Times New Roman" w:cs="Times New Roman"/>
          <w:bCs/>
          <w:color w:val="auto"/>
          <w:lang w:val="en-US"/>
        </w:rPr>
        <w:t>(</w:t>
      </w:r>
      <w:r w:rsidR="00302220" w:rsidRPr="003B59F4">
        <w:rPr>
          <w:rFonts w:ascii="Times New Roman" w:hAnsi="Times New Roman" w:cs="Times New Roman"/>
          <w:bCs/>
          <w:color w:val="auto"/>
          <w:lang w:val="en-US"/>
        </w:rPr>
        <w:t>SPELLED OUT</w:t>
      </w:r>
      <w:r w:rsidRPr="003B59F4">
        <w:rPr>
          <w:rFonts w:ascii="Times New Roman" w:hAnsi="Times New Roman" w:cs="Times New Roman"/>
          <w:bCs/>
          <w:color w:val="auto"/>
          <w:lang w:val="en-US"/>
        </w:rPr>
        <w:t xml:space="preserve">) </w:t>
      </w:r>
      <w:r w:rsidR="005B5A27" w:rsidRPr="003B59F4">
        <w:rPr>
          <w:rFonts w:ascii="Times New Roman" w:hAnsi="Times New Roman" w:cs="Times New Roman"/>
          <w:bCs/>
          <w:color w:val="auto"/>
          <w:lang w:val="en-US"/>
        </w:rPr>
        <w:t>each</w:t>
      </w:r>
      <w:r w:rsidRPr="003B59F4">
        <w:rPr>
          <w:rFonts w:ascii="Times New Roman" w:hAnsi="Times New Roman" w:cs="Times New Roman"/>
          <w:bCs/>
          <w:color w:val="auto"/>
          <w:lang w:val="en-US"/>
        </w:rPr>
        <w:t xml:space="preserve">, 50% </w:t>
      </w:r>
      <w:r w:rsidR="005B5A27" w:rsidRPr="003B59F4">
        <w:rPr>
          <w:rFonts w:ascii="Times New Roman" w:hAnsi="Times New Roman" w:cs="Times New Roman"/>
          <w:bCs/>
          <w:color w:val="auto"/>
          <w:lang w:val="en-US"/>
        </w:rPr>
        <w:t xml:space="preserve">on signing of the </w:t>
      </w:r>
      <w:r w:rsidR="00E44EDF" w:rsidRPr="003B59F4">
        <w:rPr>
          <w:rFonts w:ascii="Times New Roman" w:hAnsi="Times New Roman" w:cs="Times New Roman"/>
          <w:bCs/>
          <w:color w:val="auto"/>
          <w:lang w:val="en-US"/>
        </w:rPr>
        <w:t>C</w:t>
      </w:r>
      <w:r w:rsidR="005B5A27" w:rsidRPr="003B59F4">
        <w:rPr>
          <w:rFonts w:ascii="Times New Roman" w:hAnsi="Times New Roman" w:cs="Times New Roman"/>
          <w:bCs/>
          <w:color w:val="auto"/>
          <w:lang w:val="en-US"/>
        </w:rPr>
        <w:t>ontract and the remaining</w:t>
      </w:r>
      <w:r w:rsidRPr="003B59F4">
        <w:rPr>
          <w:rFonts w:ascii="Times New Roman" w:hAnsi="Times New Roman" w:cs="Times New Roman"/>
          <w:bCs/>
          <w:color w:val="auto"/>
          <w:lang w:val="en-US"/>
        </w:rPr>
        <w:t xml:space="preserve"> 50% </w:t>
      </w:r>
      <w:bookmarkStart w:id="122" w:name="_Hlk9332247"/>
      <w:r w:rsidR="005B5A27" w:rsidRPr="003B59F4">
        <w:rPr>
          <w:rFonts w:ascii="Times New Roman" w:hAnsi="Times New Roman" w:cs="Times New Roman"/>
          <w:bCs/>
          <w:color w:val="auto"/>
          <w:lang w:val="en-US"/>
        </w:rPr>
        <w:t xml:space="preserve">subject to the provision of the </w:t>
      </w:r>
      <w:r w:rsidR="003F5C6B" w:rsidRPr="003B59F4">
        <w:rPr>
          <w:rFonts w:ascii="Times New Roman" w:hAnsi="Times New Roman" w:cs="Times New Roman"/>
          <w:bCs/>
          <w:color w:val="auto"/>
          <w:lang w:val="en-US"/>
        </w:rPr>
        <w:t>contracted</w:t>
      </w:r>
      <w:r w:rsidR="005B5A27" w:rsidRPr="003B59F4">
        <w:rPr>
          <w:rFonts w:ascii="Times New Roman" w:hAnsi="Times New Roman" w:cs="Times New Roman"/>
          <w:bCs/>
          <w:color w:val="auto"/>
          <w:lang w:val="en-US"/>
        </w:rPr>
        <w:t xml:space="preserve"> services, the approval of </w:t>
      </w:r>
      <w:r w:rsidR="005B5A27" w:rsidRPr="003B59F4">
        <w:rPr>
          <w:rFonts w:ascii="Times New Roman" w:hAnsi="Times New Roman" w:cs="Times New Roman"/>
          <w:b/>
          <w:bCs/>
          <w:color w:val="auto"/>
          <w:lang w:val="en-US"/>
        </w:rPr>
        <w:t>THE INSTITUTE</w:t>
      </w:r>
      <w:r w:rsidR="005B5A27" w:rsidRPr="003B59F4">
        <w:rPr>
          <w:rFonts w:ascii="Times New Roman" w:hAnsi="Times New Roman" w:cs="Times New Roman"/>
          <w:bCs/>
          <w:color w:val="auto"/>
          <w:lang w:val="en-US"/>
        </w:rPr>
        <w:t xml:space="preserve"> and </w:t>
      </w:r>
      <w:r w:rsidR="006746B4" w:rsidRPr="003B59F4">
        <w:rPr>
          <w:rFonts w:ascii="Times New Roman" w:hAnsi="Times New Roman" w:cs="Times New Roman"/>
          <w:bCs/>
          <w:color w:val="auto"/>
          <w:lang w:val="en-US"/>
        </w:rPr>
        <w:t>on</w:t>
      </w:r>
      <w:r w:rsidR="005B5A27" w:rsidRPr="003B59F4">
        <w:rPr>
          <w:rFonts w:ascii="Times New Roman" w:hAnsi="Times New Roman" w:cs="Times New Roman"/>
          <w:bCs/>
          <w:color w:val="auto"/>
          <w:lang w:val="en-US"/>
        </w:rPr>
        <w:t xml:space="preserve"> submission of the respective digital invoice.</w:t>
      </w:r>
    </w:p>
    <w:bookmarkEnd w:id="122"/>
    <w:p w14:paraId="07AE113D" w14:textId="77777777" w:rsidR="00822EA1" w:rsidRPr="003B59F4" w:rsidRDefault="00822EA1" w:rsidP="00822EA1">
      <w:pPr>
        <w:pStyle w:val="Default"/>
        <w:tabs>
          <w:tab w:val="left" w:pos="2977"/>
        </w:tabs>
        <w:ind w:left="2977" w:hanging="2977"/>
        <w:jc w:val="both"/>
        <w:rPr>
          <w:rFonts w:ascii="Times New Roman" w:hAnsi="Times New Roman" w:cs="Times New Roman"/>
          <w:bCs/>
          <w:color w:val="auto"/>
          <w:lang w:val="en-US"/>
        </w:rPr>
      </w:pPr>
    </w:p>
    <w:p w14:paraId="3BD7FC3F" w14:textId="52EFBAAA" w:rsidR="00822EA1" w:rsidRPr="003B59F4" w:rsidRDefault="005B5A27" w:rsidP="00822EA1">
      <w:pPr>
        <w:pStyle w:val="Default"/>
        <w:tabs>
          <w:tab w:val="left" w:pos="2977"/>
        </w:tabs>
        <w:jc w:val="both"/>
        <w:rPr>
          <w:rFonts w:ascii="Times New Roman" w:hAnsi="Times New Roman" w:cs="Times New Roman"/>
          <w:bCs/>
          <w:color w:val="auto"/>
          <w:lang w:val="en-US"/>
        </w:rPr>
      </w:pPr>
      <w:r w:rsidRPr="003B59F4">
        <w:rPr>
          <w:rFonts w:ascii="Times New Roman" w:hAnsi="Times New Roman" w:cs="Times New Roman"/>
          <w:b/>
          <w:bCs/>
          <w:color w:val="auto"/>
          <w:lang w:val="en-US"/>
        </w:rPr>
        <w:t>FUNDING</w:t>
      </w:r>
      <w:r w:rsidR="00822EA1" w:rsidRPr="003B59F4">
        <w:rPr>
          <w:rFonts w:ascii="Times New Roman" w:hAnsi="Times New Roman" w:cs="Times New Roman"/>
          <w:b/>
          <w:bCs/>
          <w:color w:val="auto"/>
          <w:lang w:val="en-US"/>
        </w:rPr>
        <w:t>:</w:t>
      </w:r>
      <w:r w:rsidR="00822EA1" w:rsidRPr="003B59F4">
        <w:rPr>
          <w:rFonts w:ascii="Times New Roman" w:hAnsi="Times New Roman" w:cs="Times New Roman"/>
          <w:bCs/>
          <w:color w:val="auto"/>
          <w:lang w:val="en-US"/>
        </w:rPr>
        <w:tab/>
      </w:r>
      <w:r w:rsidRPr="003B59F4">
        <w:rPr>
          <w:rFonts w:ascii="Times New Roman" w:hAnsi="Times New Roman" w:cs="Times New Roman"/>
          <w:bCs/>
          <w:color w:val="auto"/>
          <w:lang w:val="en-US"/>
        </w:rPr>
        <w:t>To be determined</w:t>
      </w:r>
    </w:p>
    <w:p w14:paraId="67F4C15E" w14:textId="77777777" w:rsidR="00822EA1" w:rsidRPr="003B59F4" w:rsidRDefault="00822EA1" w:rsidP="00822EA1">
      <w:pPr>
        <w:pStyle w:val="Default"/>
        <w:tabs>
          <w:tab w:val="left" w:pos="2977"/>
        </w:tabs>
        <w:jc w:val="both"/>
        <w:rPr>
          <w:rFonts w:ascii="Times New Roman" w:hAnsi="Times New Roman" w:cs="Times New Roman"/>
          <w:bCs/>
          <w:color w:val="auto"/>
          <w:lang w:val="en-US"/>
        </w:rPr>
      </w:pPr>
    </w:p>
    <w:p w14:paraId="3E12E4F2" w14:textId="77777777" w:rsidR="005B5A27" w:rsidRPr="003B59F4" w:rsidRDefault="005B5A27" w:rsidP="00822EA1">
      <w:pPr>
        <w:pStyle w:val="Default"/>
        <w:ind w:left="2880" w:hanging="2880"/>
        <w:rPr>
          <w:rFonts w:ascii="Times New Roman" w:hAnsi="Times New Roman" w:cs="Times New Roman"/>
          <w:b/>
          <w:bCs/>
          <w:color w:val="auto"/>
          <w:lang w:val="en-US"/>
        </w:rPr>
      </w:pPr>
      <w:bookmarkStart w:id="123" w:name="_Hlk9332287"/>
      <w:r w:rsidRPr="003B59F4">
        <w:rPr>
          <w:rFonts w:ascii="Times New Roman" w:hAnsi="Times New Roman" w:cs="Times New Roman"/>
          <w:b/>
          <w:bCs/>
          <w:color w:val="auto"/>
          <w:lang w:val="en-US"/>
        </w:rPr>
        <w:t xml:space="preserve">CONTRACTOR’S </w:t>
      </w:r>
    </w:p>
    <w:p w14:paraId="33AB341A" w14:textId="525DE7CA" w:rsidR="00822EA1" w:rsidRPr="003B59F4" w:rsidRDefault="005B5A27" w:rsidP="00822EA1">
      <w:pPr>
        <w:pStyle w:val="Default"/>
        <w:ind w:left="2880" w:hanging="2880"/>
        <w:rPr>
          <w:rFonts w:ascii="Times New Roman" w:hAnsi="Times New Roman" w:cs="Times New Roman"/>
          <w:b/>
          <w:bCs/>
          <w:color w:val="auto"/>
          <w:lang w:val="en-US"/>
        </w:rPr>
      </w:pPr>
      <w:r w:rsidRPr="003B59F4">
        <w:rPr>
          <w:rFonts w:ascii="Times New Roman" w:hAnsi="Times New Roman" w:cs="Times New Roman"/>
          <w:b/>
          <w:bCs/>
          <w:color w:val="auto"/>
          <w:lang w:val="en-US"/>
        </w:rPr>
        <w:t xml:space="preserve">     ACCOUNT</w:t>
      </w:r>
      <w:r w:rsidR="00822EA1" w:rsidRPr="003B59F4">
        <w:rPr>
          <w:rFonts w:ascii="Times New Roman" w:hAnsi="Times New Roman" w:cs="Times New Roman"/>
          <w:b/>
          <w:bCs/>
          <w:color w:val="auto"/>
          <w:lang w:val="en-US"/>
        </w:rPr>
        <w:t xml:space="preserve">: </w:t>
      </w:r>
      <w:r w:rsidRPr="003B59F4">
        <w:rPr>
          <w:rFonts w:ascii="Times New Roman" w:hAnsi="Times New Roman" w:cs="Times New Roman"/>
          <w:b/>
          <w:bCs/>
          <w:color w:val="auto"/>
          <w:lang w:val="en-US"/>
        </w:rPr>
        <w:t xml:space="preserve"> </w:t>
      </w:r>
      <w:r w:rsidRPr="003B59F4">
        <w:rPr>
          <w:rFonts w:ascii="Times New Roman" w:hAnsi="Times New Roman" w:cs="Times New Roman"/>
          <w:b/>
          <w:bCs/>
          <w:color w:val="auto"/>
          <w:lang w:val="en-US"/>
        </w:rPr>
        <w:tab/>
      </w:r>
      <w:r w:rsidR="00822EA1" w:rsidRPr="003B59F4">
        <w:rPr>
          <w:rFonts w:ascii="Times New Roman" w:hAnsi="Times New Roman" w:cs="Times New Roman"/>
          <w:b/>
          <w:bCs/>
          <w:color w:val="auto"/>
          <w:lang w:val="en-US"/>
        </w:rPr>
        <w:t xml:space="preserve"> </w:t>
      </w:r>
      <w:r w:rsidR="00982A48" w:rsidRPr="003B59F4">
        <w:rPr>
          <w:rFonts w:ascii="Times New Roman" w:hAnsi="Times New Roman" w:cs="Times New Roman"/>
          <w:b/>
          <w:bCs/>
          <w:color w:val="auto"/>
          <w:lang w:val="en-US"/>
        </w:rPr>
        <w:t>_______</w:t>
      </w:r>
      <w:r w:rsidR="00822EA1" w:rsidRPr="003B59F4">
        <w:rPr>
          <w:rFonts w:ascii="Times New Roman" w:hAnsi="Times New Roman" w:cs="Times New Roman"/>
          <w:color w:val="auto"/>
          <w:lang w:val="en-US"/>
        </w:rPr>
        <w:t>,</w:t>
      </w:r>
    </w:p>
    <w:bookmarkEnd w:id="123"/>
    <w:p w14:paraId="49FA9413" w14:textId="77777777" w:rsidR="00822EA1" w:rsidRPr="003B59F4" w:rsidRDefault="00822EA1" w:rsidP="00822EA1">
      <w:pPr>
        <w:pStyle w:val="Default"/>
        <w:ind w:left="2880" w:hanging="2880"/>
        <w:rPr>
          <w:rFonts w:ascii="Times New Roman" w:hAnsi="Times New Roman" w:cs="Times New Roman"/>
          <w:b/>
          <w:bCs/>
          <w:color w:val="auto"/>
          <w:lang w:val="en-US"/>
        </w:rPr>
      </w:pPr>
    </w:p>
    <w:p w14:paraId="2D0F7372" w14:textId="77777777" w:rsidR="00822EA1" w:rsidRPr="003B59F4" w:rsidRDefault="00822EA1" w:rsidP="00822EA1">
      <w:pPr>
        <w:pStyle w:val="Default"/>
        <w:ind w:left="2880" w:hanging="2880"/>
        <w:jc w:val="center"/>
        <w:rPr>
          <w:rFonts w:ascii="Times New Roman" w:hAnsi="Times New Roman" w:cs="Times New Roman"/>
          <w:noProof/>
          <w:color w:val="auto"/>
          <w:lang w:val="en-US"/>
        </w:rPr>
      </w:pPr>
    </w:p>
    <w:p w14:paraId="44CCAE63" w14:textId="77777777" w:rsidR="00822EA1" w:rsidRPr="003B59F4" w:rsidRDefault="00822EA1" w:rsidP="00822EA1">
      <w:pPr>
        <w:pStyle w:val="Default"/>
        <w:ind w:left="2880" w:hanging="2880"/>
        <w:jc w:val="center"/>
        <w:rPr>
          <w:rFonts w:ascii="Times New Roman" w:hAnsi="Times New Roman" w:cs="Times New Roman"/>
          <w:b/>
          <w:bCs/>
          <w:color w:val="auto"/>
          <w:lang w:val="en-US"/>
        </w:rPr>
      </w:pPr>
    </w:p>
    <w:p w14:paraId="7B4ADADC" w14:textId="77777777" w:rsidR="00822EA1" w:rsidRPr="003B59F4" w:rsidRDefault="00822EA1" w:rsidP="00822EA1">
      <w:pPr>
        <w:pStyle w:val="Default"/>
        <w:ind w:left="2977"/>
        <w:rPr>
          <w:rFonts w:ascii="Times New Roman" w:hAnsi="Times New Roman" w:cs="Times New Roman"/>
          <w:b/>
          <w:color w:val="auto"/>
          <w:lang w:val="en-US"/>
        </w:rPr>
      </w:pPr>
      <w:r w:rsidRPr="003B59F4">
        <w:rPr>
          <w:rFonts w:ascii="Times New Roman" w:hAnsi="Times New Roman" w:cs="Times New Roman"/>
          <w:bCs/>
          <w:color w:val="auto"/>
          <w:lang w:val="en-US"/>
        </w:rPr>
        <w:tab/>
      </w:r>
      <w:r w:rsidRPr="003B59F4">
        <w:rPr>
          <w:rFonts w:ascii="Times New Roman" w:hAnsi="Times New Roman" w:cs="Times New Roman"/>
          <w:bCs/>
          <w:color w:val="auto"/>
          <w:lang w:val="en-US"/>
        </w:rPr>
        <w:tab/>
      </w:r>
    </w:p>
    <w:p w14:paraId="01BB3465" w14:textId="4897C30F" w:rsidR="00822EA1" w:rsidRPr="003B59F4" w:rsidRDefault="00822EA1" w:rsidP="00822EA1">
      <w:pPr>
        <w:pStyle w:val="Sinespaciado"/>
        <w:numPr>
          <w:ilvl w:val="0"/>
          <w:numId w:val="34"/>
        </w:numPr>
        <w:tabs>
          <w:tab w:val="left" w:pos="426"/>
        </w:tabs>
        <w:ind w:left="284" w:hanging="284"/>
        <w:jc w:val="both"/>
        <w:rPr>
          <w:b/>
          <w:sz w:val="24"/>
          <w:szCs w:val="24"/>
          <w:lang w:val="en-US"/>
        </w:rPr>
      </w:pPr>
      <w:r w:rsidRPr="003B59F4">
        <w:rPr>
          <w:b/>
          <w:sz w:val="24"/>
          <w:szCs w:val="24"/>
          <w:lang w:val="en-US"/>
        </w:rPr>
        <w:t xml:space="preserve"> </w:t>
      </w:r>
      <w:r w:rsidRPr="003B59F4">
        <w:rPr>
          <w:b/>
          <w:sz w:val="24"/>
          <w:szCs w:val="24"/>
          <w:lang w:val="en-US"/>
        </w:rPr>
        <w:tab/>
      </w:r>
      <w:r w:rsidR="00322022" w:rsidRPr="003B59F4">
        <w:rPr>
          <w:b/>
          <w:sz w:val="24"/>
          <w:szCs w:val="24"/>
          <w:lang w:val="en-US"/>
        </w:rPr>
        <w:t>BACKGROUND AND JUSTIFICATION:</w:t>
      </w:r>
    </w:p>
    <w:p w14:paraId="05D5AD95" w14:textId="77777777" w:rsidR="00822EA1" w:rsidRPr="003B59F4" w:rsidRDefault="00822EA1" w:rsidP="00822EA1">
      <w:pPr>
        <w:pStyle w:val="Sinespaciado"/>
        <w:ind w:left="284"/>
        <w:rPr>
          <w:b/>
          <w:sz w:val="24"/>
          <w:szCs w:val="24"/>
          <w:highlight w:val="yellow"/>
          <w:lang w:val="en-US"/>
        </w:rPr>
      </w:pPr>
    </w:p>
    <w:p w14:paraId="1BB81DCD" w14:textId="77777777" w:rsidR="00822EA1" w:rsidRPr="003B59F4" w:rsidRDefault="00822EA1" w:rsidP="00822EA1">
      <w:pPr>
        <w:pStyle w:val="Sinespaciado"/>
        <w:rPr>
          <w:i/>
          <w:sz w:val="24"/>
          <w:szCs w:val="24"/>
          <w:lang w:val="en-US"/>
        </w:rPr>
      </w:pPr>
    </w:p>
    <w:p w14:paraId="015C0AD5" w14:textId="1EC010A6" w:rsidR="00822EA1" w:rsidRPr="003B59F4" w:rsidRDefault="00822EA1" w:rsidP="00822EA1">
      <w:pPr>
        <w:pStyle w:val="Sinespaciado"/>
        <w:numPr>
          <w:ilvl w:val="0"/>
          <w:numId w:val="34"/>
        </w:numPr>
        <w:tabs>
          <w:tab w:val="left" w:pos="426"/>
        </w:tabs>
        <w:ind w:left="284" w:hanging="284"/>
        <w:jc w:val="both"/>
        <w:rPr>
          <w:b/>
          <w:sz w:val="24"/>
          <w:szCs w:val="24"/>
          <w:lang w:val="en-US"/>
        </w:rPr>
      </w:pPr>
      <w:r w:rsidRPr="003B59F4">
        <w:rPr>
          <w:b/>
          <w:sz w:val="24"/>
          <w:szCs w:val="24"/>
          <w:lang w:val="en-US"/>
        </w:rPr>
        <w:t xml:space="preserve"> </w:t>
      </w:r>
      <w:r w:rsidRPr="003B59F4">
        <w:rPr>
          <w:b/>
          <w:sz w:val="24"/>
          <w:szCs w:val="24"/>
          <w:lang w:val="en-US"/>
        </w:rPr>
        <w:tab/>
      </w:r>
      <w:r w:rsidR="00322022" w:rsidRPr="003B59F4">
        <w:rPr>
          <w:b/>
          <w:sz w:val="24"/>
          <w:szCs w:val="24"/>
          <w:lang w:val="en-US"/>
        </w:rPr>
        <w:t>PURPOSE OF THE CONTRACT:</w:t>
      </w:r>
    </w:p>
    <w:p w14:paraId="43183A30" w14:textId="77777777" w:rsidR="00822EA1" w:rsidRPr="003B59F4" w:rsidRDefault="00822EA1" w:rsidP="00822EA1">
      <w:pPr>
        <w:pStyle w:val="Sinespaciado"/>
        <w:rPr>
          <w:b/>
          <w:sz w:val="24"/>
          <w:szCs w:val="24"/>
          <w:lang w:val="en-US"/>
        </w:rPr>
      </w:pPr>
    </w:p>
    <w:p w14:paraId="5A9C22E6" w14:textId="77777777" w:rsidR="003B59F4" w:rsidRPr="003B59F4" w:rsidRDefault="003B59F4" w:rsidP="00822EA1">
      <w:pPr>
        <w:pStyle w:val="Sinespaciado"/>
        <w:rPr>
          <w:b/>
          <w:sz w:val="24"/>
          <w:szCs w:val="24"/>
          <w:lang w:val="en-US"/>
        </w:rPr>
      </w:pPr>
    </w:p>
    <w:p w14:paraId="3FAB6305" w14:textId="4644B86D" w:rsidR="00822EA1" w:rsidRPr="003B59F4" w:rsidRDefault="00822EA1" w:rsidP="00822EA1">
      <w:pPr>
        <w:pStyle w:val="Sinespaciado"/>
        <w:rPr>
          <w:b/>
          <w:sz w:val="24"/>
          <w:szCs w:val="24"/>
          <w:lang w:val="en-US"/>
        </w:rPr>
      </w:pPr>
      <w:r w:rsidRPr="003B59F4">
        <w:rPr>
          <w:b/>
          <w:sz w:val="24"/>
          <w:szCs w:val="24"/>
          <w:lang w:val="en-US"/>
        </w:rPr>
        <w:t xml:space="preserve">III. </w:t>
      </w:r>
      <w:r w:rsidR="00322022" w:rsidRPr="003B59F4">
        <w:rPr>
          <w:b/>
          <w:sz w:val="24"/>
          <w:szCs w:val="24"/>
          <w:lang w:val="en-US"/>
        </w:rPr>
        <w:t>CONTRACT</w:t>
      </w:r>
      <w:r w:rsidR="001D467F" w:rsidRPr="003B59F4">
        <w:rPr>
          <w:b/>
          <w:sz w:val="24"/>
          <w:szCs w:val="24"/>
          <w:lang w:val="en-US"/>
        </w:rPr>
        <w:t xml:space="preserve"> DURATION</w:t>
      </w:r>
      <w:r w:rsidR="00322022" w:rsidRPr="003B59F4">
        <w:rPr>
          <w:b/>
          <w:sz w:val="24"/>
          <w:szCs w:val="24"/>
          <w:lang w:val="en-US"/>
        </w:rPr>
        <w:t>:</w:t>
      </w:r>
    </w:p>
    <w:p w14:paraId="2D02820C" w14:textId="77777777" w:rsidR="00822EA1" w:rsidRPr="003B59F4" w:rsidRDefault="00822EA1" w:rsidP="00822EA1">
      <w:pPr>
        <w:pStyle w:val="Sinespaciado"/>
        <w:rPr>
          <w:b/>
          <w:sz w:val="24"/>
          <w:szCs w:val="24"/>
          <w:lang w:val="en-US"/>
        </w:rPr>
      </w:pPr>
    </w:p>
    <w:p w14:paraId="5443C7EC" w14:textId="5D228214" w:rsidR="00822EA1" w:rsidRPr="003B59F4" w:rsidRDefault="00322022" w:rsidP="00822EA1">
      <w:pPr>
        <w:autoSpaceDE w:val="0"/>
        <w:autoSpaceDN w:val="0"/>
        <w:adjustRightInd w:val="0"/>
        <w:ind w:left="426"/>
        <w:jc w:val="both"/>
        <w:rPr>
          <w:rFonts w:eastAsiaTheme="minorHAnsi"/>
          <w:lang w:val="en-US" w:eastAsia="en-US"/>
        </w:rPr>
      </w:pPr>
      <w:bookmarkStart w:id="124" w:name="_Hlk9332334"/>
      <w:r w:rsidRPr="003B59F4">
        <w:rPr>
          <w:rFonts w:eastAsiaTheme="minorHAnsi"/>
          <w:lang w:val="en-US" w:eastAsia="en-US"/>
        </w:rPr>
        <w:t xml:space="preserve">This contract is </w:t>
      </w:r>
      <w:r w:rsidR="001D467F" w:rsidRPr="003B59F4">
        <w:rPr>
          <w:rFonts w:eastAsiaTheme="minorHAnsi"/>
          <w:lang w:val="en-US" w:eastAsia="en-US"/>
        </w:rPr>
        <w:t>valid for</w:t>
      </w:r>
      <w:r w:rsidRPr="003B59F4">
        <w:rPr>
          <w:rFonts w:eastAsiaTheme="minorHAnsi"/>
          <w:lang w:val="en-US" w:eastAsia="en-US"/>
        </w:rPr>
        <w:t xml:space="preserve"> </w:t>
      </w:r>
      <w:r w:rsidR="00982A48" w:rsidRPr="003B59F4">
        <w:rPr>
          <w:rFonts w:eastAsiaTheme="minorHAnsi"/>
          <w:lang w:val="en-US" w:eastAsia="en-US"/>
        </w:rPr>
        <w:t>_______</w:t>
      </w:r>
      <w:r w:rsidRPr="003B59F4">
        <w:rPr>
          <w:bCs/>
          <w:lang w:val="en-US"/>
        </w:rPr>
        <w:t xml:space="preserve">, </w:t>
      </w:r>
      <w:r w:rsidR="001D467F" w:rsidRPr="003B59F4">
        <w:rPr>
          <w:bCs/>
          <w:lang w:val="en-US"/>
        </w:rPr>
        <w:t>commencing</w:t>
      </w:r>
      <w:r w:rsidRPr="003B59F4">
        <w:rPr>
          <w:bCs/>
          <w:lang w:val="en-US"/>
        </w:rPr>
        <w:t xml:space="preserve"> </w:t>
      </w:r>
      <w:r w:rsidR="001D467F" w:rsidRPr="003B59F4">
        <w:rPr>
          <w:bCs/>
          <w:lang w:val="en-US"/>
        </w:rPr>
        <w:t>on</w:t>
      </w:r>
      <w:r w:rsidRPr="003B59F4">
        <w:rPr>
          <w:bCs/>
          <w:lang w:val="en-US"/>
        </w:rPr>
        <w:t xml:space="preserve"> </w:t>
      </w:r>
      <w:r w:rsidR="00982A48" w:rsidRPr="003B59F4">
        <w:rPr>
          <w:bCs/>
          <w:lang w:val="en-US"/>
        </w:rPr>
        <w:t>______</w:t>
      </w:r>
      <w:r w:rsidRPr="003B59F4">
        <w:rPr>
          <w:bCs/>
          <w:lang w:val="en-US"/>
        </w:rPr>
        <w:t xml:space="preserve">, and ending on </w:t>
      </w:r>
      <w:r w:rsidR="00982A48" w:rsidRPr="003B59F4">
        <w:rPr>
          <w:bCs/>
          <w:lang w:val="en-US"/>
        </w:rPr>
        <w:t>_______</w:t>
      </w:r>
      <w:r w:rsidRPr="003B59F4">
        <w:rPr>
          <w:bCs/>
          <w:lang w:val="en-US"/>
        </w:rPr>
        <w:t xml:space="preserve">. Either </w:t>
      </w:r>
      <w:r w:rsidR="001D467F" w:rsidRPr="003B59F4">
        <w:rPr>
          <w:bCs/>
          <w:lang w:val="en-US"/>
        </w:rPr>
        <w:t>Party</w:t>
      </w:r>
      <w:r w:rsidRPr="003B59F4">
        <w:rPr>
          <w:bCs/>
          <w:lang w:val="en-US"/>
        </w:rPr>
        <w:t xml:space="preserve"> can </w:t>
      </w:r>
      <w:r w:rsidR="001D467F" w:rsidRPr="003B59F4">
        <w:rPr>
          <w:bCs/>
          <w:lang w:val="en-US"/>
        </w:rPr>
        <w:t>terminate this Contract</w:t>
      </w:r>
      <w:r w:rsidRPr="003B59F4">
        <w:rPr>
          <w:bCs/>
          <w:lang w:val="en-US"/>
        </w:rPr>
        <w:t xml:space="preserve">, by </w:t>
      </w:r>
      <w:r w:rsidR="001D467F" w:rsidRPr="003B59F4">
        <w:rPr>
          <w:bCs/>
          <w:lang w:val="en-US"/>
        </w:rPr>
        <w:t>giving</w:t>
      </w:r>
      <w:r w:rsidRPr="003B59F4">
        <w:rPr>
          <w:bCs/>
          <w:lang w:val="en-US"/>
        </w:rPr>
        <w:t xml:space="preserve"> the other </w:t>
      </w:r>
      <w:r w:rsidRPr="003B59F4">
        <w:rPr>
          <w:bCs/>
          <w:highlight w:val="cyan"/>
          <w:lang w:val="en-US"/>
        </w:rPr>
        <w:t>fifteen</w:t>
      </w:r>
      <w:r w:rsidRPr="003B59F4">
        <w:rPr>
          <w:bCs/>
          <w:lang w:val="en-US"/>
        </w:rPr>
        <w:t xml:space="preserve"> </w:t>
      </w:r>
      <w:r w:rsidR="001D467F" w:rsidRPr="003B59F4">
        <w:rPr>
          <w:bCs/>
          <w:lang w:val="en-US"/>
        </w:rPr>
        <w:t>days written notice</w:t>
      </w:r>
      <w:r w:rsidRPr="003B59F4">
        <w:rPr>
          <w:bCs/>
          <w:lang w:val="en-US"/>
        </w:rPr>
        <w:t>.</w:t>
      </w:r>
    </w:p>
    <w:bookmarkEnd w:id="124"/>
    <w:p w14:paraId="4759801A" w14:textId="7E6F4342" w:rsidR="00822EA1" w:rsidRDefault="00822EA1" w:rsidP="00822EA1">
      <w:pPr>
        <w:autoSpaceDE w:val="0"/>
        <w:autoSpaceDN w:val="0"/>
        <w:adjustRightInd w:val="0"/>
        <w:jc w:val="both"/>
        <w:rPr>
          <w:rFonts w:eastAsiaTheme="minorHAnsi"/>
          <w:color w:val="00B050"/>
          <w:lang w:val="en-US" w:eastAsia="en-US"/>
        </w:rPr>
      </w:pPr>
    </w:p>
    <w:p w14:paraId="0D742F1E" w14:textId="77777777" w:rsidR="003B59F4" w:rsidRPr="003B59F4" w:rsidRDefault="003B59F4" w:rsidP="00822EA1">
      <w:pPr>
        <w:autoSpaceDE w:val="0"/>
        <w:autoSpaceDN w:val="0"/>
        <w:adjustRightInd w:val="0"/>
        <w:jc w:val="both"/>
        <w:rPr>
          <w:rFonts w:eastAsiaTheme="minorHAnsi"/>
          <w:color w:val="00B050"/>
          <w:lang w:val="en-US" w:eastAsia="en-US"/>
        </w:rPr>
      </w:pPr>
    </w:p>
    <w:p w14:paraId="4F943757" w14:textId="12D900A3" w:rsidR="00822EA1" w:rsidRPr="003B59F4" w:rsidRDefault="00322022" w:rsidP="00822EA1">
      <w:pPr>
        <w:pStyle w:val="Prrafodelista"/>
        <w:numPr>
          <w:ilvl w:val="0"/>
          <w:numId w:val="35"/>
        </w:numPr>
        <w:ind w:left="426" w:hanging="426"/>
        <w:contextualSpacing w:val="0"/>
        <w:rPr>
          <w:b/>
          <w:lang w:val="en-US"/>
        </w:rPr>
      </w:pPr>
      <w:r w:rsidRPr="003B59F4">
        <w:rPr>
          <w:b/>
          <w:lang w:val="en-US"/>
        </w:rPr>
        <w:t xml:space="preserve">PROFILE </w:t>
      </w:r>
      <w:r w:rsidR="00534CED" w:rsidRPr="003B59F4">
        <w:rPr>
          <w:b/>
          <w:lang w:val="en-US"/>
        </w:rPr>
        <w:t>OF</w:t>
      </w:r>
      <w:r w:rsidRPr="003B59F4">
        <w:rPr>
          <w:b/>
          <w:lang w:val="en-US"/>
        </w:rPr>
        <w:t xml:space="preserve"> THE CONTRACTOR:</w:t>
      </w:r>
    </w:p>
    <w:p w14:paraId="3F4249C8" w14:textId="5A266171" w:rsidR="00822EA1" w:rsidRDefault="00822EA1" w:rsidP="00822EA1">
      <w:pPr>
        <w:pStyle w:val="NormalWeb"/>
        <w:shd w:val="clear" w:color="auto" w:fill="FFFFFF"/>
        <w:spacing w:before="0" w:beforeAutospacing="0" w:after="0" w:afterAutospacing="0" w:line="300" w:lineRule="atLeast"/>
        <w:ind w:left="426"/>
        <w:jc w:val="both"/>
        <w:textAlignment w:val="baseline"/>
        <w:rPr>
          <w:lang w:val="en-US"/>
        </w:rPr>
      </w:pPr>
    </w:p>
    <w:p w14:paraId="6D154A88" w14:textId="77777777" w:rsidR="00822EA1" w:rsidRPr="003B59F4" w:rsidRDefault="00822EA1" w:rsidP="00822EA1">
      <w:pPr>
        <w:autoSpaceDE w:val="0"/>
        <w:autoSpaceDN w:val="0"/>
        <w:adjustRightInd w:val="0"/>
        <w:rPr>
          <w:lang w:val="en-US"/>
        </w:rPr>
      </w:pPr>
    </w:p>
    <w:p w14:paraId="64D92B2E" w14:textId="13507846" w:rsidR="00822EA1" w:rsidRPr="003B59F4" w:rsidRDefault="00322022" w:rsidP="00822EA1">
      <w:pPr>
        <w:pStyle w:val="Sinespaciado"/>
        <w:numPr>
          <w:ilvl w:val="0"/>
          <w:numId w:val="35"/>
        </w:numPr>
        <w:ind w:left="426" w:hanging="426"/>
        <w:jc w:val="both"/>
        <w:rPr>
          <w:b/>
          <w:sz w:val="24"/>
          <w:szCs w:val="24"/>
          <w:lang w:val="en-US"/>
        </w:rPr>
      </w:pPr>
      <w:r w:rsidRPr="003B59F4">
        <w:rPr>
          <w:b/>
          <w:sz w:val="24"/>
          <w:szCs w:val="24"/>
          <w:lang w:val="en-US"/>
        </w:rPr>
        <w:t>CONTRACTED SERVICES:</w:t>
      </w:r>
    </w:p>
    <w:p w14:paraId="7A5A7393" w14:textId="77777777" w:rsidR="00822EA1" w:rsidRPr="003B59F4" w:rsidRDefault="00822EA1" w:rsidP="00822EA1">
      <w:pPr>
        <w:pStyle w:val="Sinespaciado"/>
        <w:ind w:left="426"/>
        <w:rPr>
          <w:b/>
          <w:sz w:val="24"/>
          <w:szCs w:val="24"/>
          <w:lang w:val="en-US"/>
        </w:rPr>
      </w:pPr>
    </w:p>
    <w:p w14:paraId="7B10D5DF" w14:textId="0B91114D" w:rsidR="00822EA1" w:rsidRPr="003B59F4" w:rsidRDefault="00982A48" w:rsidP="00822EA1">
      <w:pPr>
        <w:pStyle w:val="Sinespaciado"/>
        <w:numPr>
          <w:ilvl w:val="0"/>
          <w:numId w:val="37"/>
        </w:numPr>
        <w:tabs>
          <w:tab w:val="left" w:pos="993"/>
        </w:tabs>
        <w:jc w:val="both"/>
        <w:rPr>
          <w:sz w:val="24"/>
          <w:szCs w:val="24"/>
          <w:lang w:val="en-US"/>
        </w:rPr>
      </w:pPr>
      <w:r w:rsidRPr="003B59F4">
        <w:rPr>
          <w:sz w:val="24"/>
          <w:szCs w:val="24"/>
          <w:lang w:val="en-US"/>
        </w:rPr>
        <w:t>____</w:t>
      </w:r>
    </w:p>
    <w:p w14:paraId="4FE9B56F" w14:textId="67D66329" w:rsidR="00822EA1" w:rsidRPr="003B59F4" w:rsidRDefault="00982A48" w:rsidP="00822EA1">
      <w:pPr>
        <w:pStyle w:val="Sinespaciado"/>
        <w:numPr>
          <w:ilvl w:val="0"/>
          <w:numId w:val="37"/>
        </w:numPr>
        <w:tabs>
          <w:tab w:val="left" w:pos="993"/>
        </w:tabs>
        <w:jc w:val="both"/>
        <w:rPr>
          <w:sz w:val="24"/>
          <w:szCs w:val="24"/>
          <w:lang w:val="en-US"/>
        </w:rPr>
      </w:pPr>
      <w:r w:rsidRPr="003B59F4">
        <w:rPr>
          <w:sz w:val="24"/>
          <w:szCs w:val="24"/>
          <w:lang w:val="en-US"/>
        </w:rPr>
        <w:t>____</w:t>
      </w:r>
    </w:p>
    <w:p w14:paraId="76455CEC" w14:textId="55820177" w:rsidR="00822EA1" w:rsidRPr="009B4C95" w:rsidRDefault="00982A48" w:rsidP="00822EA1">
      <w:pPr>
        <w:pStyle w:val="Sinespaciado"/>
        <w:numPr>
          <w:ilvl w:val="0"/>
          <w:numId w:val="37"/>
        </w:numPr>
        <w:tabs>
          <w:tab w:val="left" w:pos="993"/>
        </w:tabs>
        <w:jc w:val="both"/>
        <w:rPr>
          <w:sz w:val="24"/>
          <w:szCs w:val="24"/>
          <w:lang w:val="en-US"/>
        </w:rPr>
      </w:pPr>
      <w:r w:rsidRPr="003B59F4">
        <w:rPr>
          <w:sz w:val="24"/>
          <w:szCs w:val="24"/>
          <w:lang w:val="en-US"/>
        </w:rPr>
        <w:t>____</w:t>
      </w:r>
    </w:p>
    <w:p w14:paraId="5E0AB8A0" w14:textId="26B02129" w:rsidR="00822EA1" w:rsidRPr="003B59F4" w:rsidRDefault="00322022" w:rsidP="00822EA1">
      <w:pPr>
        <w:pStyle w:val="Sinespaciado"/>
        <w:numPr>
          <w:ilvl w:val="0"/>
          <w:numId w:val="35"/>
        </w:numPr>
        <w:ind w:left="426" w:hanging="426"/>
        <w:jc w:val="both"/>
        <w:rPr>
          <w:b/>
          <w:sz w:val="24"/>
          <w:szCs w:val="24"/>
          <w:lang w:val="en-US"/>
        </w:rPr>
      </w:pPr>
      <w:r w:rsidRPr="003B59F4">
        <w:rPr>
          <w:b/>
          <w:sz w:val="24"/>
          <w:szCs w:val="24"/>
          <w:lang w:val="en-US"/>
        </w:rPr>
        <w:lastRenderedPageBreak/>
        <w:t xml:space="preserve">EXPECTED </w:t>
      </w:r>
      <w:r w:rsidR="00534CED" w:rsidRPr="003B59F4">
        <w:rPr>
          <w:b/>
          <w:sz w:val="24"/>
          <w:szCs w:val="24"/>
          <w:lang w:val="en-US"/>
        </w:rPr>
        <w:t>PRODUCTS</w:t>
      </w:r>
      <w:r w:rsidRPr="003B59F4">
        <w:rPr>
          <w:b/>
          <w:sz w:val="24"/>
          <w:szCs w:val="24"/>
          <w:lang w:val="en-US"/>
        </w:rPr>
        <w:t>:</w:t>
      </w:r>
    </w:p>
    <w:p w14:paraId="5C59CBBB" w14:textId="66DABA53" w:rsidR="00822EA1" w:rsidRPr="003B59F4" w:rsidRDefault="00822EA1" w:rsidP="00822EA1">
      <w:pPr>
        <w:pStyle w:val="Sinespaciado"/>
        <w:rPr>
          <w:b/>
          <w:sz w:val="24"/>
          <w:szCs w:val="24"/>
          <w:lang w:val="en-US"/>
        </w:rPr>
      </w:pPr>
    </w:p>
    <w:p w14:paraId="7BE9BD91" w14:textId="74B0AD49" w:rsidR="00822EA1" w:rsidRPr="003B59F4" w:rsidRDefault="00982A48" w:rsidP="00822EA1">
      <w:pPr>
        <w:pStyle w:val="Sinespaciado"/>
        <w:numPr>
          <w:ilvl w:val="0"/>
          <w:numId w:val="36"/>
        </w:numPr>
        <w:jc w:val="both"/>
        <w:rPr>
          <w:b/>
          <w:sz w:val="24"/>
          <w:szCs w:val="24"/>
          <w:lang w:val="en-US"/>
        </w:rPr>
      </w:pPr>
      <w:r w:rsidRPr="003B59F4">
        <w:rPr>
          <w:b/>
          <w:sz w:val="24"/>
          <w:szCs w:val="24"/>
          <w:lang w:val="en-US"/>
        </w:rPr>
        <w:t>___</w:t>
      </w:r>
    </w:p>
    <w:p w14:paraId="511A4E73" w14:textId="2D68E242" w:rsidR="00822EA1" w:rsidRPr="003B59F4" w:rsidRDefault="00982A48" w:rsidP="00822EA1">
      <w:pPr>
        <w:pStyle w:val="Sinespaciado"/>
        <w:numPr>
          <w:ilvl w:val="0"/>
          <w:numId w:val="36"/>
        </w:numPr>
        <w:jc w:val="both"/>
        <w:rPr>
          <w:b/>
          <w:sz w:val="24"/>
          <w:szCs w:val="24"/>
          <w:lang w:val="en-US"/>
        </w:rPr>
      </w:pPr>
      <w:r w:rsidRPr="003B59F4">
        <w:rPr>
          <w:b/>
          <w:sz w:val="24"/>
          <w:szCs w:val="24"/>
          <w:lang w:val="en-US"/>
        </w:rPr>
        <w:t>___</w:t>
      </w:r>
    </w:p>
    <w:p w14:paraId="79406578" w14:textId="25EBF2F4" w:rsidR="00822EA1" w:rsidRPr="003B59F4" w:rsidRDefault="00982A48" w:rsidP="00822EA1">
      <w:pPr>
        <w:pStyle w:val="Sinespaciado"/>
        <w:numPr>
          <w:ilvl w:val="0"/>
          <w:numId w:val="36"/>
        </w:numPr>
        <w:jc w:val="both"/>
        <w:rPr>
          <w:b/>
          <w:sz w:val="24"/>
          <w:szCs w:val="24"/>
          <w:lang w:val="en-US"/>
        </w:rPr>
      </w:pPr>
      <w:r w:rsidRPr="003B59F4">
        <w:rPr>
          <w:b/>
          <w:sz w:val="24"/>
          <w:szCs w:val="24"/>
          <w:lang w:val="en-US"/>
        </w:rPr>
        <w:t>___</w:t>
      </w:r>
    </w:p>
    <w:p w14:paraId="3681A8AD" w14:textId="296F3385" w:rsidR="00822EA1" w:rsidRPr="003B59F4" w:rsidRDefault="00982A48" w:rsidP="00822EA1">
      <w:pPr>
        <w:pStyle w:val="Sinespaciado"/>
        <w:numPr>
          <w:ilvl w:val="0"/>
          <w:numId w:val="36"/>
        </w:numPr>
        <w:jc w:val="both"/>
        <w:rPr>
          <w:b/>
          <w:sz w:val="24"/>
          <w:szCs w:val="24"/>
          <w:lang w:val="en-US"/>
        </w:rPr>
      </w:pPr>
      <w:r w:rsidRPr="003B59F4">
        <w:rPr>
          <w:b/>
          <w:sz w:val="24"/>
          <w:szCs w:val="24"/>
          <w:lang w:val="en-US"/>
        </w:rPr>
        <w:t>___</w:t>
      </w:r>
    </w:p>
    <w:p w14:paraId="2730C6E5" w14:textId="77777777" w:rsidR="00822EA1" w:rsidRPr="003B59F4" w:rsidRDefault="00822EA1" w:rsidP="00822EA1">
      <w:pPr>
        <w:pStyle w:val="Sinespaciado"/>
        <w:ind w:left="720"/>
        <w:rPr>
          <w:b/>
          <w:sz w:val="24"/>
          <w:szCs w:val="24"/>
          <w:lang w:val="en-US"/>
        </w:rPr>
      </w:pPr>
    </w:p>
    <w:p w14:paraId="154B1510" w14:textId="77777777" w:rsidR="00822EA1" w:rsidRPr="003B59F4" w:rsidRDefault="00822EA1" w:rsidP="00822EA1">
      <w:pPr>
        <w:pStyle w:val="Sinespaciado"/>
        <w:ind w:left="720"/>
        <w:rPr>
          <w:b/>
          <w:sz w:val="24"/>
          <w:szCs w:val="24"/>
          <w:lang w:val="en-US"/>
        </w:rPr>
      </w:pPr>
    </w:p>
    <w:p w14:paraId="7C73C06E" w14:textId="1D33BF8B" w:rsidR="00822EA1" w:rsidRPr="003B59F4" w:rsidRDefault="00822EA1" w:rsidP="00822EA1">
      <w:pPr>
        <w:pStyle w:val="Sinespaciado"/>
        <w:numPr>
          <w:ilvl w:val="0"/>
          <w:numId w:val="35"/>
        </w:numPr>
        <w:tabs>
          <w:tab w:val="left" w:pos="426"/>
        </w:tabs>
        <w:ind w:left="142" w:hanging="426"/>
        <w:jc w:val="both"/>
        <w:rPr>
          <w:b/>
          <w:sz w:val="24"/>
          <w:szCs w:val="24"/>
          <w:lang w:val="en-US"/>
        </w:rPr>
      </w:pPr>
      <w:r w:rsidRPr="003B59F4">
        <w:rPr>
          <w:b/>
          <w:sz w:val="24"/>
          <w:szCs w:val="24"/>
          <w:lang w:val="en-US"/>
        </w:rPr>
        <w:t xml:space="preserve">   </w:t>
      </w:r>
      <w:r w:rsidR="00534CED" w:rsidRPr="003B59F4">
        <w:rPr>
          <w:b/>
          <w:sz w:val="24"/>
          <w:szCs w:val="24"/>
          <w:lang w:val="en-US"/>
        </w:rPr>
        <w:t>MONITORING</w:t>
      </w:r>
      <w:r w:rsidRPr="003B59F4">
        <w:rPr>
          <w:b/>
          <w:sz w:val="24"/>
          <w:szCs w:val="24"/>
          <w:lang w:val="en-US"/>
        </w:rPr>
        <w:t>:</w:t>
      </w:r>
      <w:r w:rsidR="00322022" w:rsidRPr="003B59F4">
        <w:rPr>
          <w:b/>
          <w:sz w:val="24"/>
          <w:szCs w:val="24"/>
          <w:lang w:val="en-US"/>
        </w:rPr>
        <w:t xml:space="preserve"> </w:t>
      </w:r>
      <w:r w:rsidR="00534CED" w:rsidRPr="003B59F4">
        <w:rPr>
          <w:b/>
          <w:sz w:val="24"/>
          <w:szCs w:val="24"/>
          <w:lang w:val="en-US"/>
        </w:rPr>
        <w:t xml:space="preserve"> </w:t>
      </w:r>
    </w:p>
    <w:p w14:paraId="7FAA2FF2" w14:textId="77777777" w:rsidR="00822EA1" w:rsidRPr="003B59F4" w:rsidRDefault="00822EA1" w:rsidP="00822EA1">
      <w:pPr>
        <w:pStyle w:val="Sinespaciado"/>
        <w:rPr>
          <w:b/>
          <w:sz w:val="24"/>
          <w:szCs w:val="24"/>
          <w:lang w:val="en-US"/>
        </w:rPr>
      </w:pPr>
    </w:p>
    <w:p w14:paraId="3EFE5E03" w14:textId="4E371888" w:rsidR="00822EA1" w:rsidRPr="003B59F4" w:rsidRDefault="00534CED" w:rsidP="00822EA1">
      <w:pPr>
        <w:ind w:left="284"/>
        <w:jc w:val="both"/>
        <w:rPr>
          <w:spacing w:val="-2"/>
          <w:lang w:val="en-US"/>
        </w:rPr>
      </w:pPr>
      <w:bookmarkStart w:id="125" w:name="_Hlk9332456"/>
      <w:r w:rsidRPr="003B59F4">
        <w:rPr>
          <w:b/>
          <w:spacing w:val="-2"/>
          <w:lang w:val="en-US"/>
        </w:rPr>
        <w:t>THE CONTRACTING AGENCY</w:t>
      </w:r>
      <w:r w:rsidRPr="003B59F4">
        <w:rPr>
          <w:spacing w:val="-2"/>
          <w:lang w:val="en-US"/>
        </w:rPr>
        <w:t>, through its</w:t>
      </w:r>
      <w:r w:rsidRPr="003B59F4">
        <w:rPr>
          <w:b/>
          <w:spacing w:val="-2"/>
          <w:lang w:val="en-US"/>
        </w:rPr>
        <w:t xml:space="preserve"> </w:t>
      </w:r>
      <w:r w:rsidR="00982A48" w:rsidRPr="003B59F4">
        <w:rPr>
          <w:b/>
          <w:spacing w:val="-2"/>
          <w:lang w:val="en-US"/>
        </w:rPr>
        <w:t>_____</w:t>
      </w:r>
      <w:r w:rsidRPr="003B59F4">
        <w:rPr>
          <w:spacing w:val="-2"/>
          <w:lang w:val="en-US"/>
        </w:rPr>
        <w:t>, shall be responsible for coordinating, at all times, the services</w:t>
      </w:r>
      <w:r w:rsidR="00322022" w:rsidRPr="003B59F4">
        <w:rPr>
          <w:spacing w:val="-2"/>
          <w:lang w:val="en-US"/>
        </w:rPr>
        <w:t xml:space="preserve"> </w:t>
      </w:r>
      <w:r w:rsidRPr="003B59F4">
        <w:rPr>
          <w:spacing w:val="-2"/>
          <w:lang w:val="en-US"/>
        </w:rPr>
        <w:t>covered by</w:t>
      </w:r>
      <w:r w:rsidR="00322022" w:rsidRPr="003B59F4">
        <w:rPr>
          <w:spacing w:val="-2"/>
          <w:lang w:val="en-US"/>
        </w:rPr>
        <w:t xml:space="preserve"> this </w:t>
      </w:r>
      <w:r w:rsidRPr="003B59F4">
        <w:rPr>
          <w:spacing w:val="-2"/>
          <w:lang w:val="en-US"/>
        </w:rPr>
        <w:t xml:space="preserve">Contract </w:t>
      </w:r>
      <w:r w:rsidR="00322022" w:rsidRPr="003B59F4">
        <w:rPr>
          <w:spacing w:val="-2"/>
          <w:lang w:val="en-US"/>
        </w:rPr>
        <w:t xml:space="preserve">and </w:t>
      </w:r>
      <w:r w:rsidRPr="003B59F4">
        <w:rPr>
          <w:spacing w:val="-2"/>
          <w:lang w:val="en-US"/>
        </w:rPr>
        <w:t>for providing</w:t>
      </w:r>
      <w:r w:rsidR="00322022" w:rsidRPr="003B59F4">
        <w:rPr>
          <w:spacing w:val="-2"/>
          <w:lang w:val="en-US"/>
        </w:rPr>
        <w:t xml:space="preserve"> </w:t>
      </w:r>
      <w:r w:rsidR="004D6847" w:rsidRPr="003B59F4">
        <w:rPr>
          <w:b/>
          <w:spacing w:val="-2"/>
          <w:lang w:val="en-US"/>
        </w:rPr>
        <w:t>THE CONTRACTOR</w:t>
      </w:r>
      <w:r w:rsidR="004D6847" w:rsidRPr="003B59F4">
        <w:rPr>
          <w:spacing w:val="-2"/>
          <w:lang w:val="en-US"/>
        </w:rPr>
        <w:t xml:space="preserve"> with </w:t>
      </w:r>
      <w:r w:rsidRPr="003B59F4">
        <w:rPr>
          <w:spacing w:val="-2"/>
          <w:lang w:val="en-US"/>
        </w:rPr>
        <w:t xml:space="preserve">any </w:t>
      </w:r>
      <w:r w:rsidR="004D6847" w:rsidRPr="003B59F4">
        <w:rPr>
          <w:spacing w:val="-2"/>
          <w:lang w:val="en-US"/>
        </w:rPr>
        <w:t xml:space="preserve">written </w:t>
      </w:r>
      <w:r w:rsidRPr="003B59F4">
        <w:rPr>
          <w:spacing w:val="-2"/>
          <w:lang w:val="en-US"/>
        </w:rPr>
        <w:t>observations</w:t>
      </w:r>
      <w:r w:rsidR="004D6847" w:rsidRPr="003B59F4">
        <w:rPr>
          <w:spacing w:val="-2"/>
          <w:lang w:val="en-US"/>
        </w:rPr>
        <w:t xml:space="preserve"> </w:t>
      </w:r>
      <w:r w:rsidRPr="003B59F4">
        <w:rPr>
          <w:spacing w:val="-2"/>
          <w:lang w:val="en-US"/>
        </w:rPr>
        <w:t>or</w:t>
      </w:r>
      <w:r w:rsidR="004D6847" w:rsidRPr="003B59F4">
        <w:rPr>
          <w:spacing w:val="-2"/>
          <w:lang w:val="en-US"/>
        </w:rPr>
        <w:t xml:space="preserve"> recommendations </w:t>
      </w:r>
      <w:r w:rsidRPr="003B59F4">
        <w:rPr>
          <w:spacing w:val="-2"/>
          <w:lang w:val="en-US"/>
        </w:rPr>
        <w:t>required</w:t>
      </w:r>
      <w:r w:rsidR="004D6847" w:rsidRPr="003B59F4">
        <w:rPr>
          <w:spacing w:val="-2"/>
          <w:lang w:val="en-US"/>
        </w:rPr>
        <w:t xml:space="preserve"> for the efficient </w:t>
      </w:r>
      <w:r w:rsidRPr="003B59F4">
        <w:rPr>
          <w:spacing w:val="-2"/>
          <w:lang w:val="en-US"/>
        </w:rPr>
        <w:t>execution</w:t>
      </w:r>
      <w:r w:rsidR="004D6847" w:rsidRPr="003B59F4">
        <w:rPr>
          <w:spacing w:val="-2"/>
          <w:lang w:val="en-US"/>
        </w:rPr>
        <w:t xml:space="preserve"> of this Contract and its Terms of Reference.</w:t>
      </w:r>
    </w:p>
    <w:p w14:paraId="3F695FBF" w14:textId="09776599" w:rsidR="00822EA1" w:rsidRPr="003B59F4" w:rsidRDefault="00534CED" w:rsidP="00822EA1">
      <w:pPr>
        <w:ind w:left="284"/>
        <w:jc w:val="both"/>
        <w:rPr>
          <w:lang w:val="en-US"/>
        </w:rPr>
      </w:pPr>
      <w:r w:rsidRPr="003B59F4">
        <w:rPr>
          <w:spacing w:val="-2"/>
          <w:lang w:val="en-US"/>
        </w:rPr>
        <w:t xml:space="preserve"> </w:t>
      </w:r>
    </w:p>
    <w:bookmarkEnd w:id="125"/>
    <w:p w14:paraId="10D0D296" w14:textId="779B2ED7" w:rsidR="00C0499E" w:rsidRDefault="00C0499E">
      <w:pPr>
        <w:rPr>
          <w:b/>
          <w:lang w:val="en-US"/>
        </w:rPr>
      </w:pPr>
    </w:p>
    <w:p w14:paraId="582F1E41" w14:textId="73DC2C42" w:rsidR="003B59F4" w:rsidRPr="002D255E" w:rsidRDefault="003B59F4" w:rsidP="003B59F4">
      <w:pPr>
        <w:tabs>
          <w:tab w:val="left" w:pos="0"/>
        </w:tabs>
        <w:suppressAutoHyphens/>
        <w:jc w:val="both"/>
        <w:rPr>
          <w:vanish/>
          <w:spacing w:val="-3"/>
          <w:lang w:val="en-US"/>
        </w:rPr>
      </w:pPr>
      <w:r w:rsidRPr="002D255E">
        <w:rPr>
          <w:i/>
          <w:spacing w:val="-3"/>
          <w:lang w:val="en-US"/>
        </w:rPr>
        <w:t>--------------------------------</w:t>
      </w:r>
      <w:r>
        <w:rPr>
          <w:i/>
          <w:spacing w:val="-3"/>
          <w:lang w:val="en-US"/>
        </w:rPr>
        <w:t>----</w:t>
      </w:r>
      <w:r w:rsidRPr="002D255E">
        <w:rPr>
          <w:i/>
          <w:spacing w:val="-3"/>
          <w:lang w:val="en-US"/>
        </w:rPr>
        <w:t>--------Last line / Terms of Reference--------------------------</w:t>
      </w:r>
      <w:r>
        <w:rPr>
          <w:i/>
          <w:spacing w:val="-3"/>
          <w:lang w:val="en-US"/>
        </w:rPr>
        <w:t>--</w:t>
      </w:r>
      <w:r w:rsidRPr="002D255E">
        <w:rPr>
          <w:i/>
          <w:spacing w:val="-3"/>
          <w:lang w:val="en-US"/>
        </w:rPr>
        <w:t>------</w:t>
      </w:r>
    </w:p>
    <w:p w14:paraId="1760D369" w14:textId="77777777" w:rsidR="003B59F4" w:rsidRPr="000F0E5E" w:rsidRDefault="003B59F4">
      <w:pPr>
        <w:rPr>
          <w:b/>
          <w:lang w:val="en-US"/>
        </w:rPr>
      </w:pPr>
    </w:p>
    <w:sectPr w:rsidR="003B59F4" w:rsidRPr="000F0E5E" w:rsidSect="00477A0E">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2885" w14:textId="77777777" w:rsidR="00277F08" w:rsidRDefault="00277F08" w:rsidP="00116E6F">
      <w:r>
        <w:separator/>
      </w:r>
    </w:p>
  </w:endnote>
  <w:endnote w:type="continuationSeparator" w:id="0">
    <w:p w14:paraId="473CE87B" w14:textId="77777777" w:rsidR="00277F08" w:rsidRDefault="00277F08" w:rsidP="0011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20000A87" w:usb1="5000A1FF" w:usb2="00000000" w:usb3="00000000" w:csb0="000001B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B986" w14:textId="77777777" w:rsidR="002D3185" w:rsidRPr="00EC003F" w:rsidRDefault="002D3185" w:rsidP="002D3185">
    <w:pPr>
      <w:tabs>
        <w:tab w:val="center" w:pos="4680"/>
      </w:tabs>
      <w:jc w:val="center"/>
      <w:rPr>
        <w:rFonts w:ascii="Arial" w:hAnsi="Arial" w:cs="Arial"/>
        <w:sz w:val="22"/>
        <w:lang w:val="en-JM"/>
      </w:rPr>
    </w:pPr>
    <w:r w:rsidRPr="00EC003F">
      <w:rPr>
        <w:rFonts w:ascii="Arial" w:hAnsi="Arial" w:cs="Arial"/>
        <w:b/>
        <w:sz w:val="22"/>
        <w:lang w:val="en-JM"/>
      </w:rPr>
      <w:t>INTER-AMERICAN INSTITUTE FOR COOPERATION ON AGRICULTUR</w:t>
    </w:r>
    <w:r>
      <w:rPr>
        <w:rFonts w:ascii="Arial" w:hAnsi="Arial" w:cs="Arial"/>
        <w:b/>
        <w:sz w:val="22"/>
        <w:lang w:val="en-JM"/>
      </w:rPr>
      <w:t>E</w:t>
    </w:r>
  </w:p>
  <w:p w14:paraId="499212E2" w14:textId="77777777" w:rsidR="009B4C95" w:rsidRPr="00891CFF" w:rsidRDefault="009B4C95" w:rsidP="009B4C95">
    <w:pPr>
      <w:tabs>
        <w:tab w:val="center" w:pos="4680"/>
      </w:tabs>
      <w:jc w:val="center"/>
      <w:rPr>
        <w:rFonts w:ascii="Arial" w:hAnsi="Arial" w:cs="Arial"/>
        <w:sz w:val="22"/>
        <w:lang w:val="en-US"/>
      </w:rPr>
    </w:pPr>
  </w:p>
  <w:p w14:paraId="20F0381F" w14:textId="263A0C24" w:rsidR="00907C0C" w:rsidRPr="006E2568" w:rsidRDefault="00907C0C" w:rsidP="00116E6F">
    <w:pPr>
      <w:pStyle w:val="Piedepgina"/>
      <w:jc w:val="right"/>
      <w:rPr>
        <w:sz w:val="20"/>
        <w:szCs w:val="20"/>
      </w:rPr>
    </w:pPr>
    <w:r w:rsidRPr="006E2568">
      <w:rPr>
        <w:sz w:val="20"/>
        <w:szCs w:val="20"/>
      </w:rPr>
      <w:fldChar w:fldCharType="begin"/>
    </w:r>
    <w:r w:rsidRPr="006E2568">
      <w:rPr>
        <w:sz w:val="20"/>
        <w:szCs w:val="20"/>
      </w:rPr>
      <w:instrText>PAGE   \* MERGEFORMAT</w:instrText>
    </w:r>
    <w:r w:rsidRPr="006E2568">
      <w:rPr>
        <w:sz w:val="20"/>
        <w:szCs w:val="20"/>
      </w:rPr>
      <w:fldChar w:fldCharType="separate"/>
    </w:r>
    <w:r w:rsidR="009B4C95" w:rsidRPr="009B4C95">
      <w:rPr>
        <w:noProof/>
        <w:sz w:val="20"/>
        <w:szCs w:val="20"/>
        <w:lang w:val="es-ES"/>
      </w:rPr>
      <w:t>6</w:t>
    </w:r>
    <w:r w:rsidRPr="006E2568">
      <w:rPr>
        <w:sz w:val="20"/>
        <w:szCs w:val="20"/>
      </w:rPr>
      <w:fldChar w:fldCharType="end"/>
    </w:r>
  </w:p>
  <w:p w14:paraId="3AA5B515" w14:textId="77777777" w:rsidR="00907C0C" w:rsidRPr="006E2568" w:rsidRDefault="00907C0C">
    <w:pPr>
      <w:pStyle w:val="Piedepgin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56BE2" w14:textId="77777777" w:rsidR="00277F08" w:rsidRDefault="00277F08" w:rsidP="00116E6F">
      <w:r>
        <w:separator/>
      </w:r>
    </w:p>
  </w:footnote>
  <w:footnote w:type="continuationSeparator" w:id="0">
    <w:p w14:paraId="5E3FF604" w14:textId="77777777" w:rsidR="00277F08" w:rsidRDefault="00277F08" w:rsidP="00116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6EE7" w14:textId="77777777" w:rsidR="002D3185" w:rsidRDefault="002D3185" w:rsidP="002D3185">
    <w:pPr>
      <w:pStyle w:val="Encabezado"/>
      <w:rPr>
        <w:rFonts w:ascii="Arial" w:hAnsi="Arial" w:cs="Arial"/>
        <w:b/>
        <w:i/>
        <w:sz w:val="24"/>
      </w:rPr>
    </w:pPr>
    <w:r>
      <w:rPr>
        <w:noProof/>
        <w:lang w:val="es-CR" w:eastAsia="es-CR"/>
      </w:rPr>
      <w:drawing>
        <wp:anchor distT="0" distB="0" distL="114300" distR="114300" simplePos="0" relativeHeight="251659264" behindDoc="1" locked="0" layoutInCell="1" allowOverlap="1" wp14:anchorId="6298FEE6" wp14:editId="2277A781">
          <wp:simplePos x="0" y="0"/>
          <wp:positionH relativeFrom="column">
            <wp:posOffset>0</wp:posOffset>
          </wp:positionH>
          <wp:positionV relativeFrom="paragraph">
            <wp:posOffset>-45085</wp:posOffset>
          </wp:positionV>
          <wp:extent cx="1724025" cy="767715"/>
          <wp:effectExtent l="0" t="0" r="9525" b="0"/>
          <wp:wrapThrough wrapText="bothSides">
            <wp:wrapPolygon edited="0">
              <wp:start x="3341" y="1608"/>
              <wp:lineTo x="1671" y="11256"/>
              <wp:lineTo x="477" y="19831"/>
              <wp:lineTo x="17901" y="19831"/>
              <wp:lineTo x="18855" y="18759"/>
              <wp:lineTo x="21242" y="13400"/>
              <wp:lineTo x="21481" y="5896"/>
              <wp:lineTo x="18139" y="2680"/>
              <wp:lineTo x="12888" y="1608"/>
              <wp:lineTo x="3341" y="1608"/>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767715"/>
                  </a:xfrm>
                  <a:prstGeom prst="rect">
                    <a:avLst/>
                  </a:prstGeom>
                  <a:noFill/>
                </pic:spPr>
              </pic:pic>
            </a:graphicData>
          </a:graphic>
          <wp14:sizeRelH relativeFrom="page">
            <wp14:pctWidth>0</wp14:pctWidth>
          </wp14:sizeRelH>
          <wp14:sizeRelV relativeFrom="page">
            <wp14:pctHeight>0</wp14:pctHeight>
          </wp14:sizeRelV>
        </wp:anchor>
      </w:drawing>
    </w:r>
  </w:p>
  <w:p w14:paraId="395B534F" w14:textId="77777777" w:rsidR="002D3185" w:rsidRDefault="002D3185" w:rsidP="002D3185">
    <w:pPr>
      <w:pStyle w:val="Encabezado"/>
      <w:rPr>
        <w:rFonts w:ascii="Arial" w:hAnsi="Arial" w:cs="Arial"/>
        <w:b/>
        <w:i/>
        <w:sz w:val="24"/>
      </w:rPr>
    </w:pPr>
  </w:p>
  <w:p w14:paraId="7F97CACC" w14:textId="77777777" w:rsidR="002D3185" w:rsidRDefault="002D3185" w:rsidP="002D3185">
    <w:pPr>
      <w:pStyle w:val="Encabezado"/>
      <w:rPr>
        <w:rFonts w:ascii="Arial" w:hAnsi="Arial" w:cs="Arial"/>
        <w:b/>
        <w:i/>
        <w:sz w:val="24"/>
      </w:rPr>
    </w:pPr>
  </w:p>
  <w:p w14:paraId="7D4BF0C9" w14:textId="77777777" w:rsidR="002D3185" w:rsidRDefault="002D3185" w:rsidP="002D3185">
    <w:pPr>
      <w:pStyle w:val="Encabezado"/>
      <w:rPr>
        <w:rFonts w:ascii="Arial" w:hAnsi="Arial" w:cs="Arial"/>
        <w:b/>
        <w:i/>
        <w:sz w:val="24"/>
      </w:rPr>
    </w:pPr>
  </w:p>
  <w:p w14:paraId="656158D0" w14:textId="130B2531" w:rsidR="002D3185" w:rsidRDefault="002D3185" w:rsidP="002D3185">
    <w:pPr>
      <w:pStyle w:val="Encabezado"/>
    </w:pPr>
    <w:r>
      <w:rPr>
        <w:rFonts w:ascii="Arial" w:hAnsi="Arial" w:cs="Arial"/>
        <w:b/>
        <w:i/>
        <w:sz w:val="24"/>
      </w:rPr>
      <w:t xml:space="preserve"> </w:t>
    </w:r>
  </w:p>
  <w:p w14:paraId="3D26D83F" w14:textId="77777777" w:rsidR="002D3185" w:rsidRDefault="002D31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1268"/>
    <w:multiLevelType w:val="hybridMultilevel"/>
    <w:tmpl w:val="B3C06808"/>
    <w:lvl w:ilvl="0" w:tplc="36F0F8D0">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5D2191"/>
    <w:multiLevelType w:val="hybridMultilevel"/>
    <w:tmpl w:val="F94093F6"/>
    <w:lvl w:ilvl="0" w:tplc="140A0015">
      <w:start w:val="1"/>
      <w:numFmt w:val="upperLetter"/>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 w15:restartNumberingAfterBreak="0">
    <w:nsid w:val="08304EC1"/>
    <w:multiLevelType w:val="hybridMultilevel"/>
    <w:tmpl w:val="158ACF86"/>
    <w:lvl w:ilvl="0" w:tplc="36F0F8D0">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572AEB"/>
    <w:multiLevelType w:val="hybridMultilevel"/>
    <w:tmpl w:val="4E3E356E"/>
    <w:lvl w:ilvl="0" w:tplc="36F0F8D0">
      <w:numFmt w:val="bullet"/>
      <w:lvlText w:val="•"/>
      <w:lvlJc w:val="left"/>
      <w:pPr>
        <w:ind w:left="720" w:hanging="360"/>
      </w:pPr>
      <w:rPr>
        <w:rFonts w:hint="default"/>
      </w:rPr>
    </w:lvl>
    <w:lvl w:ilvl="1" w:tplc="36F0F8D0">
      <w:numFmt w:val="bullet"/>
      <w:lvlText w:val="•"/>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2218A8"/>
    <w:multiLevelType w:val="hybridMultilevel"/>
    <w:tmpl w:val="4DAC21C4"/>
    <w:lvl w:ilvl="0" w:tplc="36F0F8D0">
      <w:numFmt w:val="bullet"/>
      <w:lvlText w:val="•"/>
      <w:lvlJc w:val="left"/>
      <w:pPr>
        <w:ind w:left="720" w:hanging="360"/>
      </w:pPr>
      <w:rPr>
        <w:rFonts w:hint="default"/>
      </w:rPr>
    </w:lvl>
    <w:lvl w:ilvl="1" w:tplc="36F0F8D0">
      <w:numFmt w:val="bullet"/>
      <w:lvlText w:val="•"/>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0F4369"/>
    <w:multiLevelType w:val="multilevel"/>
    <w:tmpl w:val="D05003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080FAD"/>
    <w:multiLevelType w:val="hybridMultilevel"/>
    <w:tmpl w:val="22A69A92"/>
    <w:lvl w:ilvl="0" w:tplc="36F0F8D0">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1E819A3"/>
    <w:multiLevelType w:val="hybridMultilevel"/>
    <w:tmpl w:val="507E8AF2"/>
    <w:lvl w:ilvl="0" w:tplc="140A0017">
      <w:start w:val="1"/>
      <w:numFmt w:val="lowerLetter"/>
      <w:lvlText w:val="%1)"/>
      <w:lvlJc w:val="left"/>
      <w:pPr>
        <w:ind w:left="1866" w:hanging="360"/>
      </w:pPr>
    </w:lvl>
    <w:lvl w:ilvl="1" w:tplc="140A0019" w:tentative="1">
      <w:start w:val="1"/>
      <w:numFmt w:val="lowerLetter"/>
      <w:lvlText w:val="%2."/>
      <w:lvlJc w:val="left"/>
      <w:pPr>
        <w:ind w:left="2586" w:hanging="360"/>
      </w:pPr>
    </w:lvl>
    <w:lvl w:ilvl="2" w:tplc="140A001B" w:tentative="1">
      <w:start w:val="1"/>
      <w:numFmt w:val="lowerRoman"/>
      <w:lvlText w:val="%3."/>
      <w:lvlJc w:val="right"/>
      <w:pPr>
        <w:ind w:left="3306" w:hanging="180"/>
      </w:pPr>
    </w:lvl>
    <w:lvl w:ilvl="3" w:tplc="140A000F" w:tentative="1">
      <w:start w:val="1"/>
      <w:numFmt w:val="decimal"/>
      <w:lvlText w:val="%4."/>
      <w:lvlJc w:val="left"/>
      <w:pPr>
        <w:ind w:left="4026" w:hanging="360"/>
      </w:pPr>
    </w:lvl>
    <w:lvl w:ilvl="4" w:tplc="140A0019" w:tentative="1">
      <w:start w:val="1"/>
      <w:numFmt w:val="lowerLetter"/>
      <w:lvlText w:val="%5."/>
      <w:lvlJc w:val="left"/>
      <w:pPr>
        <w:ind w:left="4746" w:hanging="360"/>
      </w:pPr>
    </w:lvl>
    <w:lvl w:ilvl="5" w:tplc="140A001B" w:tentative="1">
      <w:start w:val="1"/>
      <w:numFmt w:val="lowerRoman"/>
      <w:lvlText w:val="%6."/>
      <w:lvlJc w:val="right"/>
      <w:pPr>
        <w:ind w:left="5466" w:hanging="180"/>
      </w:pPr>
    </w:lvl>
    <w:lvl w:ilvl="6" w:tplc="140A000F" w:tentative="1">
      <w:start w:val="1"/>
      <w:numFmt w:val="decimal"/>
      <w:lvlText w:val="%7."/>
      <w:lvlJc w:val="left"/>
      <w:pPr>
        <w:ind w:left="6186" w:hanging="360"/>
      </w:pPr>
    </w:lvl>
    <w:lvl w:ilvl="7" w:tplc="140A0019" w:tentative="1">
      <w:start w:val="1"/>
      <w:numFmt w:val="lowerLetter"/>
      <w:lvlText w:val="%8."/>
      <w:lvlJc w:val="left"/>
      <w:pPr>
        <w:ind w:left="6906" w:hanging="360"/>
      </w:pPr>
    </w:lvl>
    <w:lvl w:ilvl="8" w:tplc="140A001B" w:tentative="1">
      <w:start w:val="1"/>
      <w:numFmt w:val="lowerRoman"/>
      <w:lvlText w:val="%9."/>
      <w:lvlJc w:val="right"/>
      <w:pPr>
        <w:ind w:left="7626" w:hanging="180"/>
      </w:pPr>
    </w:lvl>
  </w:abstractNum>
  <w:abstractNum w:abstractNumId="8" w15:restartNumberingAfterBreak="0">
    <w:nsid w:val="145700E6"/>
    <w:multiLevelType w:val="hybridMultilevel"/>
    <w:tmpl w:val="B386C866"/>
    <w:lvl w:ilvl="0" w:tplc="668EF710">
      <w:start w:val="1"/>
      <w:numFmt w:val="lowerLetter"/>
      <w:lvlText w:val="%1)"/>
      <w:lvlJc w:val="left"/>
      <w:pPr>
        <w:tabs>
          <w:tab w:val="num" w:pos="720"/>
        </w:tabs>
        <w:ind w:left="720" w:hanging="360"/>
      </w:pPr>
      <w:rPr>
        <w:rFonts w:hint="default"/>
        <w:b w:val="0"/>
      </w:rPr>
    </w:lvl>
    <w:lvl w:ilvl="1" w:tplc="01CA20B0">
      <w:start w:val="1"/>
      <w:numFmt w:val="lowerLetter"/>
      <w:lvlText w:val="%2."/>
      <w:lvlJc w:val="left"/>
      <w:pPr>
        <w:ind w:left="1785" w:hanging="70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97D0DDF"/>
    <w:multiLevelType w:val="hybridMultilevel"/>
    <w:tmpl w:val="8274FFAC"/>
    <w:lvl w:ilvl="0" w:tplc="080A0017">
      <w:start w:val="1"/>
      <w:numFmt w:val="lowerLetter"/>
      <w:lvlText w:val="%1)"/>
      <w:lvlJc w:val="left"/>
      <w:pPr>
        <w:ind w:left="720" w:hanging="360"/>
      </w:pPr>
    </w:lvl>
    <w:lvl w:ilvl="1" w:tplc="080A001B">
      <w:start w:val="1"/>
      <w:numFmt w:val="lowerRoman"/>
      <w:lvlText w:val="%2."/>
      <w:lvlJc w:val="right"/>
      <w:pPr>
        <w:ind w:left="1440" w:hanging="360"/>
      </w:pPr>
    </w:lvl>
    <w:lvl w:ilvl="2" w:tplc="080A001B">
      <w:start w:val="1"/>
      <w:numFmt w:val="lowerRoman"/>
      <w:lvlText w:val="%3."/>
      <w:lvlJc w:val="right"/>
      <w:pPr>
        <w:ind w:left="2160" w:hanging="180"/>
      </w:pPr>
    </w:lvl>
    <w:lvl w:ilvl="3" w:tplc="3698E282">
      <w:start w:val="1"/>
      <w:numFmt w:val="upperLetter"/>
      <w:lvlText w:val="%4)"/>
      <w:lvlJc w:val="left"/>
      <w:pPr>
        <w:ind w:left="3255" w:hanging="735"/>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C70AE4"/>
    <w:multiLevelType w:val="hybridMultilevel"/>
    <w:tmpl w:val="72768DC0"/>
    <w:lvl w:ilvl="0" w:tplc="ABB02F1A">
      <w:start w:val="1"/>
      <w:numFmt w:val="lowerLetter"/>
      <w:lvlText w:val="%1)"/>
      <w:lvlJc w:val="left"/>
      <w:pPr>
        <w:ind w:left="720" w:hanging="360"/>
      </w:pPr>
      <w:rPr>
        <w:b w:val="0"/>
      </w:rPr>
    </w:lvl>
    <w:lvl w:ilvl="1" w:tplc="51941D34">
      <w:start w:val="1"/>
      <w:numFmt w:val="lowerRoman"/>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223217"/>
    <w:multiLevelType w:val="hybridMultilevel"/>
    <w:tmpl w:val="CA1E5416"/>
    <w:lvl w:ilvl="0" w:tplc="36F0F8D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71E7C"/>
    <w:multiLevelType w:val="hybridMultilevel"/>
    <w:tmpl w:val="B3F43152"/>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3" w15:restartNumberingAfterBreak="0">
    <w:nsid w:val="2C92280F"/>
    <w:multiLevelType w:val="hybridMultilevel"/>
    <w:tmpl w:val="1C74E4B0"/>
    <w:lvl w:ilvl="0" w:tplc="36F0F8D0">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CF26B0"/>
    <w:multiLevelType w:val="hybridMultilevel"/>
    <w:tmpl w:val="C99AB5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5F7DD4"/>
    <w:multiLevelType w:val="hybridMultilevel"/>
    <w:tmpl w:val="FE3E1BCC"/>
    <w:lvl w:ilvl="0" w:tplc="67E88EE2">
      <w:numFmt w:val="bullet"/>
      <w:lvlText w:val="-"/>
      <w:lvlJc w:val="left"/>
      <w:pPr>
        <w:ind w:left="720" w:hanging="360"/>
      </w:pPr>
      <w:rPr>
        <w:rFonts w:ascii="Times New Roman" w:eastAsiaTheme="maj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980BA8"/>
    <w:multiLevelType w:val="hybridMultilevel"/>
    <w:tmpl w:val="9D1845D4"/>
    <w:lvl w:ilvl="0" w:tplc="DE6EC7DA">
      <w:numFmt w:val="bullet"/>
      <w:lvlText w:val="-"/>
      <w:lvlJc w:val="left"/>
      <w:pPr>
        <w:ind w:left="720" w:hanging="360"/>
      </w:pPr>
      <w:rPr>
        <w:rFonts w:ascii="Times New Roman" w:eastAsiaTheme="maj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0C64CDD"/>
    <w:multiLevelType w:val="hybridMultilevel"/>
    <w:tmpl w:val="15C0EDA6"/>
    <w:lvl w:ilvl="0" w:tplc="36F0F8D0">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CA55D5"/>
    <w:multiLevelType w:val="hybridMultilevel"/>
    <w:tmpl w:val="33E2E5BE"/>
    <w:lvl w:ilvl="0" w:tplc="36F0F8D0">
      <w:numFmt w:val="bullet"/>
      <w:lvlText w:val="•"/>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39942F46"/>
    <w:multiLevelType w:val="multilevel"/>
    <w:tmpl w:val="080A0023"/>
    <w:lvl w:ilvl="0">
      <w:start w:val="1"/>
      <w:numFmt w:val="upperRoman"/>
      <w:lvlText w:val="Artículo %1."/>
      <w:lvlJc w:val="left"/>
      <w:pPr>
        <w:ind w:left="0" w:firstLine="0"/>
      </w:pPr>
      <w:rPr>
        <w:rFonts w:hint="default"/>
      </w:rPr>
    </w:lvl>
    <w:lvl w:ilvl="1">
      <w:start w:val="1"/>
      <w:numFmt w:val="decimalZero"/>
      <w:pStyle w:val="Ttulo2"/>
      <w:isLgl/>
      <w:lvlText w:val="Sección %1.%2"/>
      <w:lvlJc w:val="left"/>
      <w:pPr>
        <w:ind w:left="0" w:firstLine="0"/>
      </w:pPr>
      <w:rPr>
        <w:rFonts w:hint="default"/>
      </w:rPr>
    </w:lvl>
    <w:lvl w:ilvl="2">
      <w:start w:val="1"/>
      <w:numFmt w:val="lowerLetter"/>
      <w:pStyle w:val="Ttulo3"/>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20" w15:restartNumberingAfterBreak="0">
    <w:nsid w:val="458E2209"/>
    <w:multiLevelType w:val="hybridMultilevel"/>
    <w:tmpl w:val="E380338C"/>
    <w:lvl w:ilvl="0" w:tplc="36F0F8D0">
      <w:numFmt w:val="bullet"/>
      <w:lvlText w:val="•"/>
      <w:lvlJc w:val="left"/>
      <w:pPr>
        <w:ind w:left="720" w:hanging="360"/>
      </w:pPr>
      <w:rPr>
        <w:rFonts w:hint="default"/>
      </w:rPr>
    </w:lvl>
    <w:lvl w:ilvl="1" w:tplc="36F0F8D0">
      <w:numFmt w:val="bullet"/>
      <w:lvlText w:val="•"/>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B30FA6"/>
    <w:multiLevelType w:val="hybridMultilevel"/>
    <w:tmpl w:val="821AB10A"/>
    <w:lvl w:ilvl="0" w:tplc="10969924">
      <w:numFmt w:val="bullet"/>
      <w:lvlText w:val="-"/>
      <w:lvlJc w:val="left"/>
      <w:pPr>
        <w:ind w:left="720" w:hanging="360"/>
      </w:pPr>
      <w:rPr>
        <w:rFonts w:ascii="Times New Roman" w:eastAsiaTheme="maj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9DE1B9B"/>
    <w:multiLevelType w:val="hybridMultilevel"/>
    <w:tmpl w:val="33827C90"/>
    <w:lvl w:ilvl="0" w:tplc="DC869AF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A710568"/>
    <w:multiLevelType w:val="hybridMultilevel"/>
    <w:tmpl w:val="5444300E"/>
    <w:lvl w:ilvl="0" w:tplc="23828CBA">
      <w:start w:val="3"/>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C8C5B44"/>
    <w:multiLevelType w:val="hybridMultilevel"/>
    <w:tmpl w:val="016835C6"/>
    <w:lvl w:ilvl="0" w:tplc="36F0F8D0">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2DF704F"/>
    <w:multiLevelType w:val="hybridMultilevel"/>
    <w:tmpl w:val="B5180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C65E2"/>
    <w:multiLevelType w:val="hybridMultilevel"/>
    <w:tmpl w:val="D46A9D82"/>
    <w:lvl w:ilvl="0" w:tplc="38F0C5AE">
      <w:start w:val="1"/>
      <w:numFmt w:val="lowerRoman"/>
      <w:lvlText w:val="%1."/>
      <w:lvlJc w:val="left"/>
      <w:pPr>
        <w:ind w:left="1440" w:hanging="72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5A8E4F50"/>
    <w:multiLevelType w:val="hybridMultilevel"/>
    <w:tmpl w:val="DCD2065A"/>
    <w:lvl w:ilvl="0" w:tplc="DBE09880">
      <w:start w:val="4"/>
      <w:numFmt w:val="upp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8" w15:restartNumberingAfterBreak="0">
    <w:nsid w:val="5BE81E41"/>
    <w:multiLevelType w:val="hybridMultilevel"/>
    <w:tmpl w:val="36C0AEF4"/>
    <w:lvl w:ilvl="0" w:tplc="3A74CBB4">
      <w:start w:val="1"/>
      <w:numFmt w:val="upperLetter"/>
      <w:lvlText w:val="%1."/>
      <w:lvlJc w:val="left"/>
      <w:pPr>
        <w:ind w:left="1428" w:hanging="360"/>
      </w:pPr>
      <w:rPr>
        <w:rFonts w:hint="default"/>
        <w:color w:val="000000" w:themeColor="text1"/>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29" w15:restartNumberingAfterBreak="0">
    <w:nsid w:val="5C8D5A86"/>
    <w:multiLevelType w:val="hybridMultilevel"/>
    <w:tmpl w:val="0632018E"/>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613A4275"/>
    <w:multiLevelType w:val="hybridMultilevel"/>
    <w:tmpl w:val="6D00F218"/>
    <w:lvl w:ilvl="0" w:tplc="36F0F8D0">
      <w:numFmt w:val="bullet"/>
      <w:lvlText w:val="•"/>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1AC3E4B"/>
    <w:multiLevelType w:val="multilevel"/>
    <w:tmpl w:val="238C3AC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3C24EFC"/>
    <w:multiLevelType w:val="hybridMultilevel"/>
    <w:tmpl w:val="F6F252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700317"/>
    <w:multiLevelType w:val="hybridMultilevel"/>
    <w:tmpl w:val="8CFAF57C"/>
    <w:lvl w:ilvl="0" w:tplc="36F0F8D0">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BBE1643"/>
    <w:multiLevelType w:val="hybridMultilevel"/>
    <w:tmpl w:val="17BE1304"/>
    <w:lvl w:ilvl="0" w:tplc="FAC272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1104C"/>
    <w:multiLevelType w:val="multilevel"/>
    <w:tmpl w:val="82CEAF24"/>
    <w:lvl w:ilvl="0">
      <w:start w:val="1"/>
      <w:numFmt w:val="lowerLetter"/>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10B04D7"/>
    <w:multiLevelType w:val="hybridMultilevel"/>
    <w:tmpl w:val="D90895EA"/>
    <w:lvl w:ilvl="0" w:tplc="080A001B">
      <w:start w:val="1"/>
      <w:numFmt w:val="lowerRoman"/>
      <w:lvlText w:val="%1."/>
      <w:lvlJc w:val="righ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B291B82"/>
    <w:multiLevelType w:val="hybridMultilevel"/>
    <w:tmpl w:val="95C2D804"/>
    <w:lvl w:ilvl="0" w:tplc="00A06D32">
      <w:numFmt w:val="bullet"/>
      <w:lvlText w:val="-"/>
      <w:lvlJc w:val="left"/>
      <w:pPr>
        <w:ind w:left="720" w:hanging="360"/>
      </w:pPr>
      <w:rPr>
        <w:rFonts w:ascii="Times New Roman" w:eastAsiaTheme="maj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E821CD3"/>
    <w:multiLevelType w:val="multilevel"/>
    <w:tmpl w:val="82CEAF24"/>
    <w:lvl w:ilvl="0">
      <w:start w:val="1"/>
      <w:numFmt w:val="lowerLetter"/>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34003011">
    <w:abstractNumId w:val="35"/>
    <w:lvlOverride w:ilvl="0">
      <w:startOverride w:val="1"/>
    </w:lvlOverride>
  </w:num>
  <w:num w:numId="2" w16cid:durableId="102192652">
    <w:abstractNumId w:val="8"/>
  </w:num>
  <w:num w:numId="3" w16cid:durableId="1457408557">
    <w:abstractNumId w:val="19"/>
  </w:num>
  <w:num w:numId="4" w16cid:durableId="988170347">
    <w:abstractNumId w:val="9"/>
  </w:num>
  <w:num w:numId="5" w16cid:durableId="164518395">
    <w:abstractNumId w:val="36"/>
  </w:num>
  <w:num w:numId="6" w16cid:durableId="70468291">
    <w:abstractNumId w:val="30"/>
  </w:num>
  <w:num w:numId="7" w16cid:durableId="671377636">
    <w:abstractNumId w:val="13"/>
  </w:num>
  <w:num w:numId="8" w16cid:durableId="1703701976">
    <w:abstractNumId w:val="20"/>
  </w:num>
  <w:num w:numId="9" w16cid:durableId="1832476710">
    <w:abstractNumId w:val="3"/>
  </w:num>
  <w:num w:numId="10" w16cid:durableId="543761742">
    <w:abstractNumId w:val="6"/>
  </w:num>
  <w:num w:numId="11" w16cid:durableId="1300456957">
    <w:abstractNumId w:val="33"/>
  </w:num>
  <w:num w:numId="12" w16cid:durableId="2012491353">
    <w:abstractNumId w:val="4"/>
  </w:num>
  <w:num w:numId="13" w16cid:durableId="1230648722">
    <w:abstractNumId w:val="18"/>
  </w:num>
  <w:num w:numId="14" w16cid:durableId="1335305471">
    <w:abstractNumId w:val="25"/>
  </w:num>
  <w:num w:numId="15" w16cid:durableId="1519351587">
    <w:abstractNumId w:val="12"/>
  </w:num>
  <w:num w:numId="16" w16cid:durableId="1403598741">
    <w:abstractNumId w:val="0"/>
  </w:num>
  <w:num w:numId="17" w16cid:durableId="1614284111">
    <w:abstractNumId w:val="16"/>
  </w:num>
  <w:num w:numId="18" w16cid:durableId="2141416300">
    <w:abstractNumId w:val="24"/>
  </w:num>
  <w:num w:numId="19" w16cid:durableId="2137680497">
    <w:abstractNumId w:val="15"/>
  </w:num>
  <w:num w:numId="20" w16cid:durableId="220793313">
    <w:abstractNumId w:val="2"/>
  </w:num>
  <w:num w:numId="21" w16cid:durableId="1950353856">
    <w:abstractNumId w:val="37"/>
  </w:num>
  <w:num w:numId="22" w16cid:durableId="1958220423">
    <w:abstractNumId w:val="17"/>
  </w:num>
  <w:num w:numId="23" w16cid:durableId="381517171">
    <w:abstractNumId w:val="21"/>
  </w:num>
  <w:num w:numId="24" w16cid:durableId="765730221">
    <w:abstractNumId w:val="10"/>
  </w:num>
  <w:num w:numId="25" w16cid:durableId="1344164014">
    <w:abstractNumId w:val="5"/>
  </w:num>
  <w:num w:numId="26" w16cid:durableId="1618102734">
    <w:abstractNumId w:val="7"/>
  </w:num>
  <w:num w:numId="27" w16cid:durableId="1096512280">
    <w:abstractNumId w:val="34"/>
  </w:num>
  <w:num w:numId="28" w16cid:durableId="636187362">
    <w:abstractNumId w:val="11"/>
  </w:num>
  <w:num w:numId="29" w16cid:durableId="360863739">
    <w:abstractNumId w:val="32"/>
  </w:num>
  <w:num w:numId="30" w16cid:durableId="1769740344">
    <w:abstractNumId w:val="23"/>
  </w:num>
  <w:num w:numId="31" w16cid:durableId="1069571343">
    <w:abstractNumId w:val="26"/>
  </w:num>
  <w:num w:numId="32" w16cid:durableId="480737072">
    <w:abstractNumId w:val="28"/>
  </w:num>
  <w:num w:numId="33" w16cid:durableId="1219246329">
    <w:abstractNumId w:val="1"/>
  </w:num>
  <w:num w:numId="34" w16cid:durableId="2040203516">
    <w:abstractNumId w:val="22"/>
  </w:num>
  <w:num w:numId="35" w16cid:durableId="269363111">
    <w:abstractNumId w:val="27"/>
  </w:num>
  <w:num w:numId="36" w16cid:durableId="1854614207">
    <w:abstractNumId w:val="14"/>
  </w:num>
  <w:num w:numId="37" w16cid:durableId="480775522">
    <w:abstractNumId w:val="29"/>
  </w:num>
  <w:num w:numId="38" w16cid:durableId="692269787">
    <w:abstractNumId w:val="38"/>
  </w:num>
  <w:num w:numId="39" w16cid:durableId="1403332556">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8C"/>
    <w:rsid w:val="000057F1"/>
    <w:rsid w:val="00013A99"/>
    <w:rsid w:val="00021D07"/>
    <w:rsid w:val="00036DCC"/>
    <w:rsid w:val="00040020"/>
    <w:rsid w:val="00042371"/>
    <w:rsid w:val="00042969"/>
    <w:rsid w:val="000469C5"/>
    <w:rsid w:val="00052116"/>
    <w:rsid w:val="00054C19"/>
    <w:rsid w:val="000563CF"/>
    <w:rsid w:val="00061614"/>
    <w:rsid w:val="000710EC"/>
    <w:rsid w:val="00071572"/>
    <w:rsid w:val="000749C3"/>
    <w:rsid w:val="00074B93"/>
    <w:rsid w:val="000837AF"/>
    <w:rsid w:val="00087FBD"/>
    <w:rsid w:val="00090F90"/>
    <w:rsid w:val="00096327"/>
    <w:rsid w:val="00097383"/>
    <w:rsid w:val="00097B1E"/>
    <w:rsid w:val="000A11E7"/>
    <w:rsid w:val="000A1C87"/>
    <w:rsid w:val="000A2111"/>
    <w:rsid w:val="000A479A"/>
    <w:rsid w:val="000A5867"/>
    <w:rsid w:val="000B0231"/>
    <w:rsid w:val="000B0C71"/>
    <w:rsid w:val="000B1A13"/>
    <w:rsid w:val="000B689A"/>
    <w:rsid w:val="000C1F6E"/>
    <w:rsid w:val="000C2555"/>
    <w:rsid w:val="000C5145"/>
    <w:rsid w:val="000D0319"/>
    <w:rsid w:val="000E292D"/>
    <w:rsid w:val="000E3EC1"/>
    <w:rsid w:val="000E4945"/>
    <w:rsid w:val="000F0B5D"/>
    <w:rsid w:val="000F0E5E"/>
    <w:rsid w:val="000F2208"/>
    <w:rsid w:val="000F3ED2"/>
    <w:rsid w:val="000F4EDC"/>
    <w:rsid w:val="000F5AB3"/>
    <w:rsid w:val="000F6008"/>
    <w:rsid w:val="000F7302"/>
    <w:rsid w:val="000F7DCB"/>
    <w:rsid w:val="00100D99"/>
    <w:rsid w:val="00110CBD"/>
    <w:rsid w:val="00111FA7"/>
    <w:rsid w:val="00112C28"/>
    <w:rsid w:val="0011470B"/>
    <w:rsid w:val="00114F12"/>
    <w:rsid w:val="00116E6F"/>
    <w:rsid w:val="00121ED3"/>
    <w:rsid w:val="00130306"/>
    <w:rsid w:val="00131DFE"/>
    <w:rsid w:val="00135FFF"/>
    <w:rsid w:val="00140052"/>
    <w:rsid w:val="0014358F"/>
    <w:rsid w:val="0016468C"/>
    <w:rsid w:val="00164CD4"/>
    <w:rsid w:val="001726EB"/>
    <w:rsid w:val="0017291F"/>
    <w:rsid w:val="00185338"/>
    <w:rsid w:val="00186F75"/>
    <w:rsid w:val="00197385"/>
    <w:rsid w:val="001A71C5"/>
    <w:rsid w:val="001A71C9"/>
    <w:rsid w:val="001B06D5"/>
    <w:rsid w:val="001B2B28"/>
    <w:rsid w:val="001B38CF"/>
    <w:rsid w:val="001C496F"/>
    <w:rsid w:val="001D185E"/>
    <w:rsid w:val="001D467F"/>
    <w:rsid w:val="001D57CE"/>
    <w:rsid w:val="001F147D"/>
    <w:rsid w:val="001F7E53"/>
    <w:rsid w:val="00213704"/>
    <w:rsid w:val="00213A5B"/>
    <w:rsid w:val="00216D4A"/>
    <w:rsid w:val="00220DBE"/>
    <w:rsid w:val="002218CC"/>
    <w:rsid w:val="00230384"/>
    <w:rsid w:val="002304D8"/>
    <w:rsid w:val="00230729"/>
    <w:rsid w:val="00231B37"/>
    <w:rsid w:val="002376B3"/>
    <w:rsid w:val="00240380"/>
    <w:rsid w:val="002405C9"/>
    <w:rsid w:val="00245EA1"/>
    <w:rsid w:val="00277F08"/>
    <w:rsid w:val="00280422"/>
    <w:rsid w:val="002922FD"/>
    <w:rsid w:val="0029238C"/>
    <w:rsid w:val="002956B6"/>
    <w:rsid w:val="002A4DF1"/>
    <w:rsid w:val="002A5672"/>
    <w:rsid w:val="002A5CA6"/>
    <w:rsid w:val="002A618F"/>
    <w:rsid w:val="002A6294"/>
    <w:rsid w:val="002A6AC2"/>
    <w:rsid w:val="002B02FC"/>
    <w:rsid w:val="002B6F38"/>
    <w:rsid w:val="002B7042"/>
    <w:rsid w:val="002C7B8F"/>
    <w:rsid w:val="002D151F"/>
    <w:rsid w:val="002D3185"/>
    <w:rsid w:val="002D390C"/>
    <w:rsid w:val="002D7090"/>
    <w:rsid w:val="002E2B4E"/>
    <w:rsid w:val="002E671E"/>
    <w:rsid w:val="002F04A3"/>
    <w:rsid w:val="002F0DBE"/>
    <w:rsid w:val="00301B94"/>
    <w:rsid w:val="00302220"/>
    <w:rsid w:val="003048E4"/>
    <w:rsid w:val="0030773C"/>
    <w:rsid w:val="00321620"/>
    <w:rsid w:val="00322022"/>
    <w:rsid w:val="00323CCA"/>
    <w:rsid w:val="0032566D"/>
    <w:rsid w:val="00326E51"/>
    <w:rsid w:val="003315CE"/>
    <w:rsid w:val="00331AC2"/>
    <w:rsid w:val="00332BFA"/>
    <w:rsid w:val="0034543E"/>
    <w:rsid w:val="00352404"/>
    <w:rsid w:val="0036659F"/>
    <w:rsid w:val="003708D0"/>
    <w:rsid w:val="0037636D"/>
    <w:rsid w:val="00380802"/>
    <w:rsid w:val="00384ED8"/>
    <w:rsid w:val="003871A4"/>
    <w:rsid w:val="00387DDB"/>
    <w:rsid w:val="0039383D"/>
    <w:rsid w:val="003B59F4"/>
    <w:rsid w:val="003B63E1"/>
    <w:rsid w:val="003D20A6"/>
    <w:rsid w:val="003D3A19"/>
    <w:rsid w:val="003E25A4"/>
    <w:rsid w:val="003E6B12"/>
    <w:rsid w:val="003F2406"/>
    <w:rsid w:val="003F5A60"/>
    <w:rsid w:val="003F5C6B"/>
    <w:rsid w:val="003F6C91"/>
    <w:rsid w:val="00402C59"/>
    <w:rsid w:val="00412573"/>
    <w:rsid w:val="00414197"/>
    <w:rsid w:val="00415EB2"/>
    <w:rsid w:val="00423818"/>
    <w:rsid w:val="00427744"/>
    <w:rsid w:val="00427EFD"/>
    <w:rsid w:val="00431102"/>
    <w:rsid w:val="00431FFA"/>
    <w:rsid w:val="00434736"/>
    <w:rsid w:val="00435BC0"/>
    <w:rsid w:val="00436B4C"/>
    <w:rsid w:val="0044342B"/>
    <w:rsid w:val="00445729"/>
    <w:rsid w:val="00450E78"/>
    <w:rsid w:val="0045131E"/>
    <w:rsid w:val="00456AE5"/>
    <w:rsid w:val="00477A0E"/>
    <w:rsid w:val="00481A67"/>
    <w:rsid w:val="00483C83"/>
    <w:rsid w:val="00485D21"/>
    <w:rsid w:val="00491885"/>
    <w:rsid w:val="00493F0A"/>
    <w:rsid w:val="0049496B"/>
    <w:rsid w:val="0049518D"/>
    <w:rsid w:val="004A2087"/>
    <w:rsid w:val="004A2F9A"/>
    <w:rsid w:val="004B5A04"/>
    <w:rsid w:val="004B5C43"/>
    <w:rsid w:val="004B7341"/>
    <w:rsid w:val="004C4380"/>
    <w:rsid w:val="004C5FA4"/>
    <w:rsid w:val="004D02A9"/>
    <w:rsid w:val="004D17F0"/>
    <w:rsid w:val="004D6847"/>
    <w:rsid w:val="004E1976"/>
    <w:rsid w:val="004E74BD"/>
    <w:rsid w:val="004F2DA8"/>
    <w:rsid w:val="005053B2"/>
    <w:rsid w:val="005126DB"/>
    <w:rsid w:val="00513BBB"/>
    <w:rsid w:val="005155AC"/>
    <w:rsid w:val="0052060C"/>
    <w:rsid w:val="00521351"/>
    <w:rsid w:val="005302DB"/>
    <w:rsid w:val="00530E7F"/>
    <w:rsid w:val="00532F21"/>
    <w:rsid w:val="00534CED"/>
    <w:rsid w:val="00540A73"/>
    <w:rsid w:val="00543792"/>
    <w:rsid w:val="00544357"/>
    <w:rsid w:val="00563744"/>
    <w:rsid w:val="00564441"/>
    <w:rsid w:val="00567224"/>
    <w:rsid w:val="00570D45"/>
    <w:rsid w:val="00582CC9"/>
    <w:rsid w:val="00593E78"/>
    <w:rsid w:val="00594ACB"/>
    <w:rsid w:val="00595646"/>
    <w:rsid w:val="005966F8"/>
    <w:rsid w:val="005A2808"/>
    <w:rsid w:val="005A28DD"/>
    <w:rsid w:val="005A7160"/>
    <w:rsid w:val="005A7942"/>
    <w:rsid w:val="005B3425"/>
    <w:rsid w:val="005B36F7"/>
    <w:rsid w:val="005B5A27"/>
    <w:rsid w:val="005B6D89"/>
    <w:rsid w:val="005C35FD"/>
    <w:rsid w:val="005C78BC"/>
    <w:rsid w:val="005D135D"/>
    <w:rsid w:val="005D1E79"/>
    <w:rsid w:val="005D2908"/>
    <w:rsid w:val="005E2797"/>
    <w:rsid w:val="005F2973"/>
    <w:rsid w:val="00604954"/>
    <w:rsid w:val="00604B1D"/>
    <w:rsid w:val="00610B91"/>
    <w:rsid w:val="006125A9"/>
    <w:rsid w:val="00617937"/>
    <w:rsid w:val="00617A18"/>
    <w:rsid w:val="00625C72"/>
    <w:rsid w:val="00627729"/>
    <w:rsid w:val="00631A5C"/>
    <w:rsid w:val="00632395"/>
    <w:rsid w:val="006378F3"/>
    <w:rsid w:val="006445E7"/>
    <w:rsid w:val="00646C93"/>
    <w:rsid w:val="0065422D"/>
    <w:rsid w:val="00655A07"/>
    <w:rsid w:val="006701A5"/>
    <w:rsid w:val="00673539"/>
    <w:rsid w:val="006746B4"/>
    <w:rsid w:val="00676596"/>
    <w:rsid w:val="00684670"/>
    <w:rsid w:val="00691B95"/>
    <w:rsid w:val="00692B25"/>
    <w:rsid w:val="00693BD3"/>
    <w:rsid w:val="00694DA3"/>
    <w:rsid w:val="006A2363"/>
    <w:rsid w:val="006A2557"/>
    <w:rsid w:val="006A40A6"/>
    <w:rsid w:val="006A5763"/>
    <w:rsid w:val="006B1D31"/>
    <w:rsid w:val="006B2FDF"/>
    <w:rsid w:val="006B60B5"/>
    <w:rsid w:val="006C3971"/>
    <w:rsid w:val="006C3BED"/>
    <w:rsid w:val="006C4BC7"/>
    <w:rsid w:val="006C7041"/>
    <w:rsid w:val="006D26E9"/>
    <w:rsid w:val="006D3136"/>
    <w:rsid w:val="006E0502"/>
    <w:rsid w:val="006E2568"/>
    <w:rsid w:val="006F3E37"/>
    <w:rsid w:val="006F443E"/>
    <w:rsid w:val="006F4E54"/>
    <w:rsid w:val="006F65BD"/>
    <w:rsid w:val="007050AA"/>
    <w:rsid w:val="00720EF2"/>
    <w:rsid w:val="00721915"/>
    <w:rsid w:val="00723826"/>
    <w:rsid w:val="007243E4"/>
    <w:rsid w:val="00726621"/>
    <w:rsid w:val="0073021F"/>
    <w:rsid w:val="00730E81"/>
    <w:rsid w:val="00737592"/>
    <w:rsid w:val="00737BD7"/>
    <w:rsid w:val="00745E41"/>
    <w:rsid w:val="0074603F"/>
    <w:rsid w:val="00752B6E"/>
    <w:rsid w:val="0075608B"/>
    <w:rsid w:val="007605D6"/>
    <w:rsid w:val="00764951"/>
    <w:rsid w:val="00765B7D"/>
    <w:rsid w:val="00766B13"/>
    <w:rsid w:val="007708AF"/>
    <w:rsid w:val="007748F5"/>
    <w:rsid w:val="00780EB1"/>
    <w:rsid w:val="00781398"/>
    <w:rsid w:val="007822AD"/>
    <w:rsid w:val="007915A4"/>
    <w:rsid w:val="00794BB2"/>
    <w:rsid w:val="00796AF1"/>
    <w:rsid w:val="007A18F0"/>
    <w:rsid w:val="007A5585"/>
    <w:rsid w:val="007A72DC"/>
    <w:rsid w:val="007B1BBA"/>
    <w:rsid w:val="007B6A4A"/>
    <w:rsid w:val="007B7B1D"/>
    <w:rsid w:val="007B7FAC"/>
    <w:rsid w:val="007C1DFA"/>
    <w:rsid w:val="007C705B"/>
    <w:rsid w:val="007D1F0F"/>
    <w:rsid w:val="007D2FA7"/>
    <w:rsid w:val="007D7051"/>
    <w:rsid w:val="007D7726"/>
    <w:rsid w:val="007E03B1"/>
    <w:rsid w:val="007E38FA"/>
    <w:rsid w:val="00806B71"/>
    <w:rsid w:val="008076B3"/>
    <w:rsid w:val="00813FA5"/>
    <w:rsid w:val="0081609B"/>
    <w:rsid w:val="00816693"/>
    <w:rsid w:val="0082224F"/>
    <w:rsid w:val="00822EA1"/>
    <w:rsid w:val="008333DA"/>
    <w:rsid w:val="00836126"/>
    <w:rsid w:val="008361B8"/>
    <w:rsid w:val="00840954"/>
    <w:rsid w:val="0084621F"/>
    <w:rsid w:val="00846DE1"/>
    <w:rsid w:val="00847E03"/>
    <w:rsid w:val="00854D27"/>
    <w:rsid w:val="0085581E"/>
    <w:rsid w:val="00862DD4"/>
    <w:rsid w:val="008665F5"/>
    <w:rsid w:val="00874552"/>
    <w:rsid w:val="00876AD6"/>
    <w:rsid w:val="0088510D"/>
    <w:rsid w:val="00891CFF"/>
    <w:rsid w:val="008969AE"/>
    <w:rsid w:val="008973F5"/>
    <w:rsid w:val="008B0C0C"/>
    <w:rsid w:val="008B0E19"/>
    <w:rsid w:val="008B30ED"/>
    <w:rsid w:val="008B5BFB"/>
    <w:rsid w:val="008B7EF1"/>
    <w:rsid w:val="008C08E5"/>
    <w:rsid w:val="008C27CC"/>
    <w:rsid w:val="008C293C"/>
    <w:rsid w:val="008C5B65"/>
    <w:rsid w:val="008D2370"/>
    <w:rsid w:val="008D5645"/>
    <w:rsid w:val="008E152B"/>
    <w:rsid w:val="008E2E04"/>
    <w:rsid w:val="00904A7D"/>
    <w:rsid w:val="00907C0C"/>
    <w:rsid w:val="0092148F"/>
    <w:rsid w:val="00932F93"/>
    <w:rsid w:val="00933052"/>
    <w:rsid w:val="00933599"/>
    <w:rsid w:val="009441A4"/>
    <w:rsid w:val="00957A7D"/>
    <w:rsid w:val="0096333D"/>
    <w:rsid w:val="00965E9B"/>
    <w:rsid w:val="0097122D"/>
    <w:rsid w:val="0097315E"/>
    <w:rsid w:val="0097469B"/>
    <w:rsid w:val="00974B26"/>
    <w:rsid w:val="009817F0"/>
    <w:rsid w:val="00982A48"/>
    <w:rsid w:val="0098689E"/>
    <w:rsid w:val="00986FA1"/>
    <w:rsid w:val="00997306"/>
    <w:rsid w:val="00997525"/>
    <w:rsid w:val="009A0BDA"/>
    <w:rsid w:val="009A103F"/>
    <w:rsid w:val="009B0E01"/>
    <w:rsid w:val="009B4C95"/>
    <w:rsid w:val="009B667F"/>
    <w:rsid w:val="009C66B6"/>
    <w:rsid w:val="009C6A4D"/>
    <w:rsid w:val="009C71E8"/>
    <w:rsid w:val="009C7978"/>
    <w:rsid w:val="009D6E05"/>
    <w:rsid w:val="009D78A3"/>
    <w:rsid w:val="009F44C8"/>
    <w:rsid w:val="00A04136"/>
    <w:rsid w:val="00A04E78"/>
    <w:rsid w:val="00A05401"/>
    <w:rsid w:val="00A12D1B"/>
    <w:rsid w:val="00A1613D"/>
    <w:rsid w:val="00A16BB8"/>
    <w:rsid w:val="00A34FA9"/>
    <w:rsid w:val="00A44469"/>
    <w:rsid w:val="00A50EF4"/>
    <w:rsid w:val="00A56070"/>
    <w:rsid w:val="00A568A6"/>
    <w:rsid w:val="00A63220"/>
    <w:rsid w:val="00A65E82"/>
    <w:rsid w:val="00A771D9"/>
    <w:rsid w:val="00A81438"/>
    <w:rsid w:val="00A85EE4"/>
    <w:rsid w:val="00A92B78"/>
    <w:rsid w:val="00A9456B"/>
    <w:rsid w:val="00A95500"/>
    <w:rsid w:val="00A9569F"/>
    <w:rsid w:val="00AA1465"/>
    <w:rsid w:val="00AA3E4B"/>
    <w:rsid w:val="00AB2DEC"/>
    <w:rsid w:val="00AB64E2"/>
    <w:rsid w:val="00AC3478"/>
    <w:rsid w:val="00AC7EB7"/>
    <w:rsid w:val="00AD2520"/>
    <w:rsid w:val="00AD5074"/>
    <w:rsid w:val="00AD6AA0"/>
    <w:rsid w:val="00AE12BF"/>
    <w:rsid w:val="00AE24F6"/>
    <w:rsid w:val="00AE305E"/>
    <w:rsid w:val="00AE6D95"/>
    <w:rsid w:val="00B043DE"/>
    <w:rsid w:val="00B32CD2"/>
    <w:rsid w:val="00B338C2"/>
    <w:rsid w:val="00B51486"/>
    <w:rsid w:val="00B51D54"/>
    <w:rsid w:val="00B53430"/>
    <w:rsid w:val="00B670A7"/>
    <w:rsid w:val="00B671DC"/>
    <w:rsid w:val="00B70D18"/>
    <w:rsid w:val="00B74E33"/>
    <w:rsid w:val="00B74F83"/>
    <w:rsid w:val="00B760E9"/>
    <w:rsid w:val="00B8620D"/>
    <w:rsid w:val="00B921E8"/>
    <w:rsid w:val="00B9285D"/>
    <w:rsid w:val="00BA2E23"/>
    <w:rsid w:val="00BA3F2F"/>
    <w:rsid w:val="00BA52A3"/>
    <w:rsid w:val="00BB40D1"/>
    <w:rsid w:val="00BB43F4"/>
    <w:rsid w:val="00BC0175"/>
    <w:rsid w:val="00BC4DC6"/>
    <w:rsid w:val="00BD5D19"/>
    <w:rsid w:val="00BD74DE"/>
    <w:rsid w:val="00BE5A55"/>
    <w:rsid w:val="00BF1F88"/>
    <w:rsid w:val="00BF44A2"/>
    <w:rsid w:val="00BF5FD9"/>
    <w:rsid w:val="00C00371"/>
    <w:rsid w:val="00C0499E"/>
    <w:rsid w:val="00C23242"/>
    <w:rsid w:val="00C2416E"/>
    <w:rsid w:val="00C24745"/>
    <w:rsid w:val="00C24B72"/>
    <w:rsid w:val="00C3322D"/>
    <w:rsid w:val="00C36218"/>
    <w:rsid w:val="00C410CC"/>
    <w:rsid w:val="00C431A6"/>
    <w:rsid w:val="00C4652E"/>
    <w:rsid w:val="00C504F6"/>
    <w:rsid w:val="00C515EA"/>
    <w:rsid w:val="00C56457"/>
    <w:rsid w:val="00C6767A"/>
    <w:rsid w:val="00C705C9"/>
    <w:rsid w:val="00C70DF4"/>
    <w:rsid w:val="00C73C2B"/>
    <w:rsid w:val="00C8057F"/>
    <w:rsid w:val="00C843FB"/>
    <w:rsid w:val="00C865B8"/>
    <w:rsid w:val="00C97DAD"/>
    <w:rsid w:val="00CA589E"/>
    <w:rsid w:val="00CB0A54"/>
    <w:rsid w:val="00CC04DE"/>
    <w:rsid w:val="00CC10E8"/>
    <w:rsid w:val="00CD1B6B"/>
    <w:rsid w:val="00CD7D4D"/>
    <w:rsid w:val="00CF44BE"/>
    <w:rsid w:val="00D001CB"/>
    <w:rsid w:val="00D0474E"/>
    <w:rsid w:val="00D0484B"/>
    <w:rsid w:val="00D12C07"/>
    <w:rsid w:val="00D14EC2"/>
    <w:rsid w:val="00D17627"/>
    <w:rsid w:val="00D34AAB"/>
    <w:rsid w:val="00D420F5"/>
    <w:rsid w:val="00D42904"/>
    <w:rsid w:val="00D502C7"/>
    <w:rsid w:val="00D54A75"/>
    <w:rsid w:val="00D6000F"/>
    <w:rsid w:val="00D61C97"/>
    <w:rsid w:val="00D719C8"/>
    <w:rsid w:val="00D74497"/>
    <w:rsid w:val="00D770E5"/>
    <w:rsid w:val="00D80321"/>
    <w:rsid w:val="00D80C59"/>
    <w:rsid w:val="00D83264"/>
    <w:rsid w:val="00D84858"/>
    <w:rsid w:val="00D93C4C"/>
    <w:rsid w:val="00D93CF5"/>
    <w:rsid w:val="00D959B4"/>
    <w:rsid w:val="00D9665F"/>
    <w:rsid w:val="00D9694F"/>
    <w:rsid w:val="00DA0687"/>
    <w:rsid w:val="00DB02D3"/>
    <w:rsid w:val="00DB2EFF"/>
    <w:rsid w:val="00DB4972"/>
    <w:rsid w:val="00DC04E8"/>
    <w:rsid w:val="00DC61AA"/>
    <w:rsid w:val="00DD4DBF"/>
    <w:rsid w:val="00DF0D6A"/>
    <w:rsid w:val="00DF463D"/>
    <w:rsid w:val="00E041EB"/>
    <w:rsid w:val="00E05565"/>
    <w:rsid w:val="00E06AAC"/>
    <w:rsid w:val="00E07B19"/>
    <w:rsid w:val="00E126F8"/>
    <w:rsid w:val="00E2082D"/>
    <w:rsid w:val="00E25504"/>
    <w:rsid w:val="00E27C2B"/>
    <w:rsid w:val="00E30A49"/>
    <w:rsid w:val="00E3189A"/>
    <w:rsid w:val="00E3217D"/>
    <w:rsid w:val="00E42822"/>
    <w:rsid w:val="00E44E8F"/>
    <w:rsid w:val="00E44EDF"/>
    <w:rsid w:val="00E4740B"/>
    <w:rsid w:val="00E4751D"/>
    <w:rsid w:val="00E53F38"/>
    <w:rsid w:val="00E6310E"/>
    <w:rsid w:val="00E73A86"/>
    <w:rsid w:val="00E746E9"/>
    <w:rsid w:val="00E767CB"/>
    <w:rsid w:val="00E80EE7"/>
    <w:rsid w:val="00E82D13"/>
    <w:rsid w:val="00E91541"/>
    <w:rsid w:val="00E91CA8"/>
    <w:rsid w:val="00EB1A1F"/>
    <w:rsid w:val="00EB3A45"/>
    <w:rsid w:val="00EB6C6B"/>
    <w:rsid w:val="00EC3D06"/>
    <w:rsid w:val="00EC61DF"/>
    <w:rsid w:val="00ED0469"/>
    <w:rsid w:val="00ED31DD"/>
    <w:rsid w:val="00ED54CB"/>
    <w:rsid w:val="00ED6FE7"/>
    <w:rsid w:val="00EE5A2F"/>
    <w:rsid w:val="00EE6686"/>
    <w:rsid w:val="00EF1C7A"/>
    <w:rsid w:val="00EF7EC4"/>
    <w:rsid w:val="00F00D11"/>
    <w:rsid w:val="00F056F8"/>
    <w:rsid w:val="00F12FFA"/>
    <w:rsid w:val="00F256F9"/>
    <w:rsid w:val="00F30F87"/>
    <w:rsid w:val="00F31BB6"/>
    <w:rsid w:val="00F37267"/>
    <w:rsid w:val="00F4566A"/>
    <w:rsid w:val="00F46E63"/>
    <w:rsid w:val="00F52798"/>
    <w:rsid w:val="00F534AC"/>
    <w:rsid w:val="00F55073"/>
    <w:rsid w:val="00F61E0A"/>
    <w:rsid w:val="00F665DB"/>
    <w:rsid w:val="00F72FC1"/>
    <w:rsid w:val="00F8559A"/>
    <w:rsid w:val="00F91941"/>
    <w:rsid w:val="00FA13CF"/>
    <w:rsid w:val="00FA3BAA"/>
    <w:rsid w:val="00FA3E10"/>
    <w:rsid w:val="00FA7018"/>
    <w:rsid w:val="00FB2D77"/>
    <w:rsid w:val="00FB6464"/>
    <w:rsid w:val="00FC26C3"/>
    <w:rsid w:val="00FC385A"/>
    <w:rsid w:val="00FC41CF"/>
    <w:rsid w:val="00FD1E65"/>
    <w:rsid w:val="00FD2B32"/>
    <w:rsid w:val="00FE0032"/>
    <w:rsid w:val="00FE2ED5"/>
    <w:rsid w:val="00FF482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68667"/>
  <w15:docId w15:val="{0084C9C8-93F4-4ED0-8C86-17FEB8D6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E37"/>
    <w:rPr>
      <w:sz w:val="24"/>
      <w:szCs w:val="24"/>
    </w:rPr>
  </w:style>
  <w:style w:type="paragraph" w:styleId="Ttulo1">
    <w:name w:val="heading 1"/>
    <w:basedOn w:val="Normal"/>
    <w:next w:val="Normal"/>
    <w:link w:val="Ttulo1Car"/>
    <w:qFormat/>
    <w:rsid w:val="00FA3B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semiHidden/>
    <w:unhideWhenUsed/>
    <w:qFormat/>
    <w:rsid w:val="00FA3BAA"/>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rsid w:val="00FA3BAA"/>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pPr>
      <w:keepNext/>
      <w:widowControl w:val="0"/>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center"/>
      <w:outlineLvl w:val="3"/>
    </w:pPr>
    <w:rPr>
      <w:rFonts w:ascii="Arial" w:hAnsi="Arial"/>
      <w:b/>
      <w:color w:val="000000"/>
      <w:sz w:val="20"/>
      <w:szCs w:val="20"/>
      <w:lang w:eastAsia="en-US"/>
    </w:rPr>
  </w:style>
  <w:style w:type="paragraph" w:styleId="Ttulo5">
    <w:name w:val="heading 5"/>
    <w:basedOn w:val="Normal"/>
    <w:next w:val="Normal"/>
    <w:qFormat/>
    <w:pPr>
      <w:keepNext/>
      <w:widowControl w:val="0"/>
      <w:numPr>
        <w:ilvl w:val="4"/>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outlineLvl w:val="4"/>
    </w:pPr>
    <w:rPr>
      <w:rFonts w:ascii="Arial" w:hAnsi="Arial"/>
      <w:b/>
      <w:color w:val="000000"/>
      <w:sz w:val="20"/>
      <w:szCs w:val="20"/>
      <w:lang w:eastAsia="en-US"/>
    </w:rPr>
  </w:style>
  <w:style w:type="paragraph" w:styleId="Ttulo6">
    <w:name w:val="heading 6"/>
    <w:basedOn w:val="Normal"/>
    <w:next w:val="Normal"/>
    <w:qFormat/>
    <w:pPr>
      <w:keepNext/>
      <w:widowControl w:val="0"/>
      <w:numPr>
        <w:ilvl w:val="5"/>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center"/>
      <w:outlineLvl w:val="5"/>
    </w:pPr>
    <w:rPr>
      <w:b/>
      <w:color w:val="000000"/>
      <w:szCs w:val="20"/>
      <w:u w:val="single"/>
      <w:lang w:eastAsia="en-US"/>
    </w:rPr>
  </w:style>
  <w:style w:type="paragraph" w:styleId="Ttulo7">
    <w:name w:val="heading 7"/>
    <w:basedOn w:val="Normal"/>
    <w:next w:val="Normal"/>
    <w:qFormat/>
    <w:pPr>
      <w:keepNext/>
      <w:widowControl w:val="0"/>
      <w:numPr>
        <w:ilvl w:val="6"/>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center"/>
      <w:outlineLvl w:val="6"/>
    </w:pPr>
    <w:rPr>
      <w:b/>
      <w:szCs w:val="20"/>
      <w:lang w:eastAsia="en-US"/>
    </w:rPr>
  </w:style>
  <w:style w:type="paragraph" w:styleId="Ttulo8">
    <w:name w:val="heading 8"/>
    <w:basedOn w:val="Normal"/>
    <w:next w:val="Normal"/>
    <w:qFormat/>
    <w:pPr>
      <w:keepNext/>
      <w:widowControl w:val="0"/>
      <w:numPr>
        <w:ilvl w:val="7"/>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center"/>
      <w:outlineLvl w:val="7"/>
    </w:pPr>
    <w:rPr>
      <w:b/>
      <w:color w:val="000000"/>
      <w:sz w:val="28"/>
      <w:szCs w:val="20"/>
      <w:u w:val="single"/>
      <w:lang w:eastAsia="en-US"/>
    </w:rPr>
  </w:style>
  <w:style w:type="paragraph" w:styleId="Ttulo9">
    <w:name w:val="heading 9"/>
    <w:basedOn w:val="Normal"/>
    <w:next w:val="Normal"/>
    <w:qFormat/>
    <w:pPr>
      <w:keepNext/>
      <w:widowControl w:val="0"/>
      <w:numPr>
        <w:ilvl w:val="8"/>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outlineLvl w:val="8"/>
    </w:pPr>
    <w:rPr>
      <w:b/>
      <w:color w:val="00000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320"/>
        <w:tab w:val="right" w:pos="8640"/>
      </w:tabs>
    </w:pPr>
    <w:rPr>
      <w:sz w:val="20"/>
      <w:szCs w:val="20"/>
      <w:lang w:val="en-US" w:eastAsia="es-ES"/>
    </w:rPr>
  </w:style>
  <w:style w:type="paragraph" w:styleId="Textoindependiente2">
    <w:name w:val="Body Tex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pPr>
    <w:rPr>
      <w:rFonts w:ascii="Arial" w:hAnsi="Arial"/>
      <w:sz w:val="20"/>
      <w:szCs w:val="20"/>
      <w:lang w:eastAsia="en-US"/>
    </w:rPr>
  </w:style>
  <w:style w:type="paragraph" w:styleId="Textoindependiente3">
    <w:name w:val="Body Tex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1"/>
      </w:tabs>
      <w:snapToGrid w:val="0"/>
      <w:jc w:val="both"/>
    </w:pPr>
    <w:rPr>
      <w:rFonts w:ascii="Arial" w:hAnsi="Arial"/>
      <w:b/>
      <w:color w:val="000000"/>
      <w:sz w:val="20"/>
      <w:szCs w:val="20"/>
      <w:lang w:eastAsia="en-US"/>
    </w:rPr>
  </w:style>
  <w:style w:type="table" w:styleId="Tablaconcuadrcula">
    <w:name w:val="Table Grid"/>
    <w:basedOn w:val="Tablanormal"/>
    <w:uiPriority w:val="59"/>
    <w:rsid w:val="00986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D34AAB"/>
    <w:pPr>
      <w:shd w:val="clear" w:color="auto" w:fill="000080"/>
    </w:pPr>
    <w:rPr>
      <w:rFonts w:ascii="Tahoma" w:hAnsi="Tahoma" w:cs="Tahoma"/>
      <w:sz w:val="20"/>
      <w:szCs w:val="20"/>
    </w:rPr>
  </w:style>
  <w:style w:type="paragraph" w:styleId="Textoindependiente">
    <w:name w:val="Body Text"/>
    <w:basedOn w:val="Normal"/>
    <w:rsid w:val="004B7341"/>
    <w:pPr>
      <w:overflowPunct w:val="0"/>
      <w:autoSpaceDE w:val="0"/>
      <w:autoSpaceDN w:val="0"/>
      <w:adjustRightInd w:val="0"/>
      <w:spacing w:after="120"/>
      <w:textAlignment w:val="baseline"/>
    </w:pPr>
    <w:rPr>
      <w:rFonts w:ascii="Arial" w:hAnsi="Arial"/>
      <w:color w:val="000080"/>
      <w:szCs w:val="20"/>
      <w:lang w:val="es-ES_tradnl" w:eastAsia="es-ES"/>
    </w:rPr>
  </w:style>
  <w:style w:type="paragraph" w:customStyle="1" w:styleId="Listavistosa-nfasis11">
    <w:name w:val="Lista vistosa - Énfasis 11"/>
    <w:basedOn w:val="Normal"/>
    <w:uiPriority w:val="34"/>
    <w:qFormat/>
    <w:rsid w:val="000710EC"/>
    <w:pPr>
      <w:ind w:left="708"/>
    </w:pPr>
  </w:style>
  <w:style w:type="paragraph" w:styleId="Piedepgina">
    <w:name w:val="footer"/>
    <w:basedOn w:val="Normal"/>
    <w:link w:val="PiedepginaCar"/>
    <w:uiPriority w:val="99"/>
    <w:rsid w:val="00116E6F"/>
    <w:pPr>
      <w:tabs>
        <w:tab w:val="center" w:pos="4419"/>
        <w:tab w:val="right" w:pos="8838"/>
      </w:tabs>
    </w:pPr>
    <w:rPr>
      <w:lang w:val="x-none" w:eastAsia="x-none"/>
    </w:rPr>
  </w:style>
  <w:style w:type="character" w:customStyle="1" w:styleId="PiedepginaCar">
    <w:name w:val="Pie de página Car"/>
    <w:link w:val="Piedepgina"/>
    <w:uiPriority w:val="99"/>
    <w:rsid w:val="00116E6F"/>
    <w:rPr>
      <w:sz w:val="24"/>
      <w:szCs w:val="24"/>
    </w:rPr>
  </w:style>
  <w:style w:type="character" w:styleId="Refdecomentario">
    <w:name w:val="annotation reference"/>
    <w:rsid w:val="00DB2EFF"/>
    <w:rPr>
      <w:sz w:val="18"/>
      <w:szCs w:val="18"/>
    </w:rPr>
  </w:style>
  <w:style w:type="paragraph" w:styleId="Textocomentario">
    <w:name w:val="annotation text"/>
    <w:basedOn w:val="Normal"/>
    <w:link w:val="TextocomentarioCar"/>
    <w:rsid w:val="00DB2EFF"/>
  </w:style>
  <w:style w:type="character" w:customStyle="1" w:styleId="TextocomentarioCar">
    <w:name w:val="Texto comentario Car"/>
    <w:link w:val="Textocomentario"/>
    <w:rsid w:val="00DB2EFF"/>
    <w:rPr>
      <w:sz w:val="24"/>
      <w:szCs w:val="24"/>
      <w:lang w:val="es-MX" w:eastAsia="es-MX"/>
    </w:rPr>
  </w:style>
  <w:style w:type="paragraph" w:styleId="Asuntodelcomentario">
    <w:name w:val="annotation subject"/>
    <w:basedOn w:val="Textocomentario"/>
    <w:next w:val="Textocomentario"/>
    <w:link w:val="AsuntodelcomentarioCar"/>
    <w:rsid w:val="00DB2EFF"/>
    <w:rPr>
      <w:b/>
      <w:bCs/>
    </w:rPr>
  </w:style>
  <w:style w:type="character" w:customStyle="1" w:styleId="AsuntodelcomentarioCar">
    <w:name w:val="Asunto del comentario Car"/>
    <w:link w:val="Asuntodelcomentario"/>
    <w:rsid w:val="00DB2EFF"/>
    <w:rPr>
      <w:b/>
      <w:bCs/>
      <w:sz w:val="24"/>
      <w:szCs w:val="24"/>
      <w:lang w:val="es-MX" w:eastAsia="es-MX"/>
    </w:rPr>
  </w:style>
  <w:style w:type="paragraph" w:customStyle="1" w:styleId="Sombreadovistoso-nfasis11">
    <w:name w:val="Sombreado vistoso - Énfasis 11"/>
    <w:hidden/>
    <w:uiPriority w:val="71"/>
    <w:rsid w:val="00DB2EFF"/>
    <w:rPr>
      <w:sz w:val="24"/>
      <w:szCs w:val="24"/>
    </w:rPr>
  </w:style>
  <w:style w:type="paragraph" w:styleId="Textodeglobo">
    <w:name w:val="Balloon Text"/>
    <w:basedOn w:val="Normal"/>
    <w:link w:val="TextodegloboCar"/>
    <w:rsid w:val="00DB2EFF"/>
    <w:rPr>
      <w:rFonts w:ascii="Lucida Grande" w:hAnsi="Lucida Grande"/>
      <w:sz w:val="18"/>
      <w:szCs w:val="18"/>
    </w:rPr>
  </w:style>
  <w:style w:type="character" w:customStyle="1" w:styleId="TextodegloboCar">
    <w:name w:val="Texto de globo Car"/>
    <w:link w:val="Textodeglobo"/>
    <w:rsid w:val="00DB2EFF"/>
    <w:rPr>
      <w:rFonts w:ascii="Lucida Grande" w:hAnsi="Lucida Grande" w:cs="Lucida Grande"/>
      <w:sz w:val="18"/>
      <w:szCs w:val="18"/>
      <w:lang w:val="es-MX" w:eastAsia="es-MX"/>
    </w:rPr>
  </w:style>
  <w:style w:type="paragraph" w:styleId="Prrafodelista">
    <w:name w:val="List Paragraph"/>
    <w:aliases w:val="3,Bullet 1,Use Case List Paragraph"/>
    <w:basedOn w:val="Normal"/>
    <w:link w:val="PrrafodelistaCar"/>
    <w:uiPriority w:val="34"/>
    <w:qFormat/>
    <w:rsid w:val="00431102"/>
    <w:pPr>
      <w:ind w:left="720"/>
      <w:contextualSpacing/>
    </w:pPr>
  </w:style>
  <w:style w:type="character" w:customStyle="1" w:styleId="Ttulo1Car">
    <w:name w:val="Título 1 Car"/>
    <w:basedOn w:val="Fuentedeprrafopredeter"/>
    <w:link w:val="Ttulo1"/>
    <w:rsid w:val="00FA3BA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semiHidden/>
    <w:rsid w:val="00FA3BA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semiHidden/>
    <w:rsid w:val="00FA3BAA"/>
    <w:rPr>
      <w:rFonts w:asciiTheme="majorHAnsi" w:eastAsiaTheme="majorEastAsia" w:hAnsiTheme="majorHAnsi" w:cstheme="majorBidi"/>
      <w:b/>
      <w:bCs/>
      <w:color w:val="4F81BD" w:themeColor="accent1"/>
      <w:sz w:val="24"/>
      <w:szCs w:val="24"/>
    </w:rPr>
  </w:style>
  <w:style w:type="character" w:styleId="Textoennegrita">
    <w:name w:val="Strong"/>
    <w:basedOn w:val="Fuentedeprrafopredeter"/>
    <w:uiPriority w:val="22"/>
    <w:qFormat/>
    <w:rsid w:val="00D83264"/>
    <w:rPr>
      <w:b/>
      <w:bCs/>
    </w:rPr>
  </w:style>
  <w:style w:type="paragraph" w:styleId="NormalWeb">
    <w:name w:val="Normal (Web)"/>
    <w:basedOn w:val="Normal"/>
    <w:uiPriority w:val="99"/>
    <w:rsid w:val="0014358F"/>
    <w:pPr>
      <w:spacing w:before="100" w:beforeAutospacing="1" w:after="100" w:afterAutospacing="1"/>
    </w:pPr>
    <w:rPr>
      <w:lang w:val="es-ES" w:eastAsia="es-ES"/>
    </w:rPr>
  </w:style>
  <w:style w:type="paragraph" w:styleId="Sinespaciado">
    <w:name w:val="No Spacing"/>
    <w:link w:val="SinespaciadoCar"/>
    <w:uiPriority w:val="1"/>
    <w:qFormat/>
    <w:rsid w:val="00816693"/>
    <w:rPr>
      <w:lang w:val="es-ES_tradnl" w:eastAsia="es-ES"/>
    </w:rPr>
  </w:style>
  <w:style w:type="character" w:customStyle="1" w:styleId="PrrafodelistaCar">
    <w:name w:val="Párrafo de lista Car"/>
    <w:aliases w:val="3 Car,Bullet 1 Car,Use Case List Paragraph Car"/>
    <w:link w:val="Prrafodelista"/>
    <w:uiPriority w:val="99"/>
    <w:rsid w:val="00CF44BE"/>
    <w:rPr>
      <w:sz w:val="24"/>
      <w:szCs w:val="24"/>
    </w:rPr>
  </w:style>
  <w:style w:type="table" w:customStyle="1" w:styleId="TableNormal1">
    <w:name w:val="Table Normal1"/>
    <w:uiPriority w:val="2"/>
    <w:semiHidden/>
    <w:unhideWhenUsed/>
    <w:qFormat/>
    <w:rsid w:val="0078139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81398"/>
    <w:pPr>
      <w:widowControl w:val="0"/>
      <w:autoSpaceDE w:val="0"/>
      <w:autoSpaceDN w:val="0"/>
      <w:spacing w:line="258" w:lineRule="exact"/>
      <w:ind w:left="69"/>
    </w:pPr>
    <w:rPr>
      <w:rFonts w:ascii="Arial" w:eastAsia="Arial" w:hAnsi="Arial" w:cs="Arial"/>
      <w:sz w:val="22"/>
      <w:szCs w:val="22"/>
      <w:lang w:val="en-US" w:eastAsia="en-US"/>
    </w:rPr>
  </w:style>
  <w:style w:type="character" w:styleId="Hipervnculo">
    <w:name w:val="Hyperlink"/>
    <w:basedOn w:val="Fuentedeprrafopredeter"/>
    <w:uiPriority w:val="99"/>
    <w:unhideWhenUsed/>
    <w:qFormat/>
    <w:rsid w:val="00C73C2B"/>
    <w:rPr>
      <w:color w:val="0000FF"/>
      <w:u w:val="single"/>
    </w:rPr>
  </w:style>
  <w:style w:type="paragraph" w:customStyle="1" w:styleId="m-2821523983941240795gmail-msolistparagraph">
    <w:name w:val="m_-2821523983941240795gmail-msolistparagraph"/>
    <w:basedOn w:val="Normal"/>
    <w:rsid w:val="00021D07"/>
    <w:pPr>
      <w:spacing w:before="100" w:beforeAutospacing="1" w:after="100" w:afterAutospacing="1"/>
    </w:pPr>
    <w:rPr>
      <w:lang w:val="es-ES" w:eastAsia="es-ES"/>
    </w:rPr>
  </w:style>
  <w:style w:type="paragraph" w:customStyle="1" w:styleId="Normal1">
    <w:name w:val="Normal1"/>
    <w:rsid w:val="000F0B5D"/>
    <w:pPr>
      <w:tabs>
        <w:tab w:val="left" w:pos="720"/>
      </w:tabs>
      <w:suppressAutoHyphens/>
      <w:spacing w:line="100" w:lineRule="atLeast"/>
    </w:pPr>
    <w:rPr>
      <w:color w:val="000000"/>
      <w:sz w:val="24"/>
      <w:szCs w:val="22"/>
      <w:lang w:val="es-CR" w:eastAsia="es-CR"/>
    </w:rPr>
  </w:style>
  <w:style w:type="paragraph" w:customStyle="1" w:styleId="Default">
    <w:name w:val="Default"/>
    <w:rsid w:val="00A56070"/>
    <w:pPr>
      <w:autoSpaceDE w:val="0"/>
      <w:autoSpaceDN w:val="0"/>
      <w:adjustRightInd w:val="0"/>
    </w:pPr>
    <w:rPr>
      <w:rFonts w:ascii="Arial" w:eastAsiaTheme="minorHAnsi" w:hAnsi="Arial" w:cs="Arial"/>
      <w:color w:val="000000"/>
      <w:sz w:val="24"/>
      <w:szCs w:val="24"/>
      <w:lang w:val="es-CR" w:eastAsia="en-US"/>
    </w:rPr>
  </w:style>
  <w:style w:type="paragraph" w:customStyle="1" w:styleId="Tablas">
    <w:name w:val="Tablas"/>
    <w:basedOn w:val="Normal"/>
    <w:autoRedefine/>
    <w:qFormat/>
    <w:rsid w:val="00A56070"/>
    <w:pPr>
      <w:jc w:val="center"/>
    </w:pPr>
    <w:rPr>
      <w:rFonts w:ascii="Arial" w:hAnsi="Arial" w:cs="Arial"/>
      <w:b/>
      <w:color w:val="000000" w:themeColor="text1"/>
      <w:sz w:val="20"/>
      <w:szCs w:val="20"/>
      <w:lang w:val="es-ES_tradnl" w:eastAsia="es-CR"/>
    </w:rPr>
  </w:style>
  <w:style w:type="table" w:styleId="Sombreadoclaro-nfasis1">
    <w:name w:val="Light Shading Accent 1"/>
    <w:basedOn w:val="Tablanormal"/>
    <w:uiPriority w:val="60"/>
    <w:rsid w:val="00A56070"/>
    <w:rPr>
      <w:rFonts w:asciiTheme="minorHAnsi" w:eastAsiaTheme="minorHAnsi" w:hAnsiTheme="minorHAnsi" w:cstheme="minorBidi"/>
      <w:color w:val="365F91" w:themeColor="accent1" w:themeShade="BF"/>
      <w:sz w:val="22"/>
      <w:szCs w:val="22"/>
      <w:lang w:val="es-CR"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inespaciadoCar">
    <w:name w:val="Sin espaciado Car"/>
    <w:link w:val="Sinespaciado"/>
    <w:uiPriority w:val="1"/>
    <w:locked/>
    <w:rsid w:val="00822EA1"/>
    <w:rPr>
      <w:lang w:val="es-ES_tradnl" w:eastAsia="es-ES"/>
    </w:rPr>
  </w:style>
  <w:style w:type="character" w:customStyle="1" w:styleId="EncabezadoCar">
    <w:name w:val="Encabezado Car"/>
    <w:basedOn w:val="Fuentedeprrafopredeter"/>
    <w:link w:val="Encabezado"/>
    <w:uiPriority w:val="99"/>
    <w:rsid w:val="002D3185"/>
    <w:rPr>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5349">
      <w:bodyDiv w:val="1"/>
      <w:marLeft w:val="0"/>
      <w:marRight w:val="0"/>
      <w:marTop w:val="0"/>
      <w:marBottom w:val="0"/>
      <w:divBdr>
        <w:top w:val="none" w:sz="0" w:space="0" w:color="auto"/>
        <w:left w:val="none" w:sz="0" w:space="0" w:color="auto"/>
        <w:bottom w:val="none" w:sz="0" w:space="0" w:color="auto"/>
        <w:right w:val="none" w:sz="0" w:space="0" w:color="auto"/>
      </w:divBdr>
    </w:div>
    <w:div w:id="59902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iica.i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0e6f6-0ece-4f19-832c-c9bfa2624b67" xsi:nil="true"/>
    <lcf76f155ced4ddcb4097134ff3c332f xmlns="b7fcff3d-f74c-44f2-9c1d-433b21a923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532621CF9DC94AAFF15780AEFF5708" ma:contentTypeVersion="20" ma:contentTypeDescription="Crear nuevo documento." ma:contentTypeScope="" ma:versionID="43bfab0a3d4e623dc0d2f1b565fa20fb">
  <xsd:schema xmlns:xsd="http://www.w3.org/2001/XMLSchema" xmlns:xs="http://www.w3.org/2001/XMLSchema" xmlns:p="http://schemas.microsoft.com/office/2006/metadata/properties" xmlns:ns2="b7fcff3d-f74c-44f2-9c1d-433b21a92329" xmlns:ns3="bce0e6f6-0ece-4f19-832c-c9bfa2624b67" targetNamespace="http://schemas.microsoft.com/office/2006/metadata/properties" ma:root="true" ma:fieldsID="821ece160ff4ee07cfe041a5f586cbff" ns2:_="" ns3:_="">
    <xsd:import namespace="b7fcff3d-f74c-44f2-9c1d-433b21a92329"/>
    <xsd:import namespace="bce0e6f6-0ece-4f19-832c-c9bfa2624b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cff3d-f74c-44f2-9c1d-433b21a92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c7cee461-5b98-4b77-a444-72b56b8350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e0e6f6-0ece-4f19-832c-c9bfa2624b67"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9a3d99f1-5c09-4b53-97e8-47f4c3e67dfa}" ma:internalName="TaxCatchAll" ma:showField="CatchAllData" ma:web="bce0e6f6-0ece-4f19-832c-c9bfa2624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6B7E1-0E61-4797-A490-C4AF9D863D94}">
  <ds:schemaRefs>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b7fcff3d-f74c-44f2-9c1d-433b21a92329"/>
    <ds:schemaRef ds:uri="http://schemas.openxmlformats.org/package/2006/metadata/core-properties"/>
    <ds:schemaRef ds:uri="bce0e6f6-0ece-4f19-832c-c9bfa2624b6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215E7A0-6A6F-4798-BCAC-3D43C2F703CE}">
  <ds:schemaRefs>
    <ds:schemaRef ds:uri="http://schemas.microsoft.com/sharepoint/v3/contenttype/forms"/>
  </ds:schemaRefs>
</ds:datastoreItem>
</file>

<file path=customXml/itemProps3.xml><?xml version="1.0" encoding="utf-8"?>
<ds:datastoreItem xmlns:ds="http://schemas.openxmlformats.org/officeDocument/2006/customXml" ds:itemID="{562F7C3D-5808-4B77-9B2B-853ABDA20CF3}"/>
</file>

<file path=customXml/itemProps4.xml><?xml version="1.0" encoding="utf-8"?>
<ds:datastoreItem xmlns:ds="http://schemas.openxmlformats.org/officeDocument/2006/customXml" ds:itemID="{1A1E19C3-C097-46AA-9EA7-52AB501E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2156</Words>
  <Characters>11860</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PRESTACIÓN DE SERVICIOS DE QUE CELEBRAN POR UNA PARTE CONSTRUCTORA BRUN, SA DE CV, REPRESENTADA POR EL SEÑOR INGEN</vt:lpstr>
      <vt:lpstr>CONTRATO DE PRESTACIÓN DE SERVICIOS DE QUE CELEBRAN POR UNA PARTE CONSTRUCTORA BRUN, SA DE CV, REPRESENTADA POR EL SEÑOR INGEN</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DE QUE CELEBRAN POR UNA PARTE CONSTRUCTORA BRUN, SA DE CV, REPRESENTADA POR EL SEÑOR INGEN</dc:title>
  <dc:creator>rvalencia</dc:creator>
  <cp:lastModifiedBy>Carlos Jimenez</cp:lastModifiedBy>
  <cp:revision>2</cp:revision>
  <cp:lastPrinted>2019-02-05T22:42:00Z</cp:lastPrinted>
  <dcterms:created xsi:type="dcterms:W3CDTF">2023-04-21T17:27:00Z</dcterms:created>
  <dcterms:modified xsi:type="dcterms:W3CDTF">2023-04-21T17:27:00Z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0x01010077532621CF9DC94AAFF15780AEFF5708</vt:lpwstr>
  </property>
  <property fmtid="{D5CDD505-2E9C-101B-9397-08002B2CF9AE}" pid="3" name="MediaServiceImageTags">
    <vt:lpwstr/>
  </property>
</Properties>
</file>